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7F0" w:rsidRPr="008C4023" w:rsidRDefault="00CD0007" w:rsidP="008C4023">
      <w:pPr>
        <w:pStyle w:val="Style4"/>
        <w:widowControl/>
        <w:suppressAutoHyphens/>
        <w:spacing w:line="240" w:lineRule="auto"/>
        <w:ind w:firstLine="0"/>
        <w:jc w:val="center"/>
        <w:rPr>
          <w:rStyle w:val="FontStyle23"/>
          <w:b/>
          <w:sz w:val="24"/>
          <w:szCs w:val="24"/>
        </w:rPr>
      </w:pPr>
      <w:r w:rsidRPr="008C4023">
        <w:rPr>
          <w:rStyle w:val="FontStyle23"/>
          <w:b/>
          <w:sz w:val="24"/>
          <w:szCs w:val="24"/>
        </w:rPr>
        <w:t>ДОГОВОР</w:t>
      </w:r>
      <w:r w:rsidR="004912EA" w:rsidRPr="008C4023">
        <w:rPr>
          <w:rStyle w:val="FontStyle23"/>
          <w:b/>
          <w:sz w:val="24"/>
          <w:szCs w:val="24"/>
        </w:rPr>
        <w:t xml:space="preserve"> № </w:t>
      </w:r>
    </w:p>
    <w:p w:rsidR="00EA0340" w:rsidRPr="008C4023" w:rsidRDefault="00030076" w:rsidP="008C4023">
      <w:pPr>
        <w:pStyle w:val="Style4"/>
        <w:widowControl/>
        <w:suppressAutoHyphens/>
        <w:spacing w:line="240" w:lineRule="auto"/>
        <w:ind w:firstLine="0"/>
        <w:jc w:val="center"/>
        <w:rPr>
          <w:rStyle w:val="FontStyle23"/>
          <w:b/>
          <w:sz w:val="24"/>
          <w:szCs w:val="24"/>
        </w:rPr>
      </w:pPr>
      <w:r w:rsidRPr="008C4023">
        <w:rPr>
          <w:rStyle w:val="FontStyle23"/>
          <w:b/>
          <w:sz w:val="24"/>
          <w:szCs w:val="24"/>
        </w:rPr>
        <w:t xml:space="preserve">на </w:t>
      </w:r>
      <w:r w:rsidR="00EE5DC8" w:rsidRPr="008C4023">
        <w:rPr>
          <w:rStyle w:val="FontStyle23"/>
          <w:b/>
          <w:sz w:val="24"/>
          <w:szCs w:val="24"/>
        </w:rPr>
        <w:t xml:space="preserve">техническое </w:t>
      </w:r>
      <w:r w:rsidR="00726164" w:rsidRPr="008C4023">
        <w:rPr>
          <w:rStyle w:val="FontStyle23"/>
          <w:b/>
          <w:sz w:val="24"/>
          <w:szCs w:val="24"/>
        </w:rPr>
        <w:t xml:space="preserve">обслуживание </w:t>
      </w:r>
      <w:r w:rsidRPr="008C4023">
        <w:rPr>
          <w:rStyle w:val="FontStyle23"/>
          <w:b/>
          <w:sz w:val="24"/>
          <w:szCs w:val="24"/>
        </w:rPr>
        <w:t>наружных канализационных сетей</w:t>
      </w:r>
      <w:r w:rsidR="00892247" w:rsidRPr="008C4023">
        <w:rPr>
          <w:rStyle w:val="FontStyle23"/>
          <w:b/>
          <w:sz w:val="24"/>
          <w:szCs w:val="24"/>
        </w:rPr>
        <w:t xml:space="preserve"> и КНС</w:t>
      </w:r>
    </w:p>
    <w:p w:rsidR="007227F0" w:rsidRPr="008C4023" w:rsidRDefault="007227F0" w:rsidP="008C4023">
      <w:pPr>
        <w:pStyle w:val="Style4"/>
        <w:widowControl/>
        <w:suppressAutoHyphens/>
        <w:spacing w:line="240" w:lineRule="auto"/>
        <w:ind w:firstLine="0"/>
        <w:rPr>
          <w:rStyle w:val="FontStyle23"/>
          <w:b/>
          <w:color w:val="FFFFFF"/>
          <w:sz w:val="24"/>
          <w:szCs w:val="24"/>
        </w:rPr>
      </w:pPr>
      <w:r w:rsidRPr="008C4023">
        <w:rPr>
          <w:rStyle w:val="FontStyle23"/>
          <w:b/>
          <w:color w:val="FFFFFF"/>
          <w:sz w:val="24"/>
          <w:szCs w:val="24"/>
        </w:rPr>
        <w:t>НА ТЕХНИЧЕСКОЕ ОБСЛУЖИВАНИЕ СЕТЕЙ.</w:t>
      </w:r>
    </w:p>
    <w:p w:rsidR="00A04909" w:rsidRPr="008C4023" w:rsidRDefault="00A04909" w:rsidP="008C4023">
      <w:pPr>
        <w:pStyle w:val="Style4"/>
        <w:widowControl/>
        <w:suppressAutoHyphens/>
        <w:spacing w:line="240" w:lineRule="auto"/>
        <w:ind w:firstLine="0"/>
        <w:rPr>
          <w:rStyle w:val="FontStyle23"/>
          <w:sz w:val="24"/>
          <w:szCs w:val="24"/>
        </w:rPr>
      </w:pPr>
      <w:r w:rsidRPr="008C4023">
        <w:rPr>
          <w:rStyle w:val="FontStyle23"/>
          <w:sz w:val="24"/>
          <w:szCs w:val="24"/>
        </w:rPr>
        <w:t xml:space="preserve">г. Иркутск                         </w:t>
      </w:r>
      <w:r w:rsidR="00EA0340" w:rsidRPr="008C4023">
        <w:rPr>
          <w:rStyle w:val="FontStyle23"/>
          <w:sz w:val="24"/>
          <w:szCs w:val="24"/>
        </w:rPr>
        <w:t xml:space="preserve">                               </w:t>
      </w:r>
      <w:r w:rsidRPr="008C4023">
        <w:rPr>
          <w:rStyle w:val="FontStyle23"/>
          <w:sz w:val="24"/>
          <w:szCs w:val="24"/>
        </w:rPr>
        <w:t xml:space="preserve">                     </w:t>
      </w:r>
      <w:r w:rsidR="00FE4E15">
        <w:rPr>
          <w:rStyle w:val="FontStyle23"/>
          <w:sz w:val="24"/>
          <w:szCs w:val="24"/>
        </w:rPr>
        <w:t xml:space="preserve">     </w:t>
      </w:r>
      <w:proofErr w:type="gramStart"/>
      <w:r w:rsidR="00FE4E15">
        <w:rPr>
          <w:rStyle w:val="FontStyle23"/>
          <w:sz w:val="24"/>
          <w:szCs w:val="24"/>
        </w:rPr>
        <w:t xml:space="preserve">  </w:t>
      </w:r>
      <w:r w:rsidR="005D2FAB" w:rsidRPr="008C4023">
        <w:rPr>
          <w:rStyle w:val="FontStyle23"/>
          <w:sz w:val="24"/>
          <w:szCs w:val="24"/>
        </w:rPr>
        <w:t xml:space="preserve"> </w:t>
      </w:r>
      <w:r w:rsidRPr="008C4023">
        <w:rPr>
          <w:rStyle w:val="FontStyle23"/>
          <w:sz w:val="24"/>
          <w:szCs w:val="24"/>
        </w:rPr>
        <w:t>«</w:t>
      </w:r>
      <w:proofErr w:type="gramEnd"/>
      <w:r w:rsidR="005D2FAB" w:rsidRPr="008C4023">
        <w:rPr>
          <w:rStyle w:val="FontStyle23"/>
          <w:sz w:val="24"/>
          <w:szCs w:val="24"/>
        </w:rPr>
        <w:t>__</w:t>
      </w:r>
      <w:r w:rsidR="00FE4E15">
        <w:rPr>
          <w:rStyle w:val="FontStyle23"/>
          <w:sz w:val="24"/>
          <w:szCs w:val="24"/>
        </w:rPr>
        <w:t>__</w:t>
      </w:r>
      <w:r w:rsidR="005D2FAB" w:rsidRPr="008C4023">
        <w:rPr>
          <w:rStyle w:val="FontStyle23"/>
          <w:sz w:val="24"/>
          <w:szCs w:val="24"/>
        </w:rPr>
        <w:t>_» ____</w:t>
      </w:r>
      <w:r w:rsidR="00FE4E15">
        <w:rPr>
          <w:rStyle w:val="FontStyle23"/>
          <w:sz w:val="24"/>
          <w:szCs w:val="24"/>
        </w:rPr>
        <w:t>____</w:t>
      </w:r>
      <w:r w:rsidR="005D2FAB" w:rsidRPr="008C4023">
        <w:rPr>
          <w:rStyle w:val="FontStyle23"/>
          <w:sz w:val="24"/>
          <w:szCs w:val="24"/>
        </w:rPr>
        <w:t>_</w:t>
      </w:r>
      <w:r w:rsidR="00FE4E15">
        <w:rPr>
          <w:rStyle w:val="FontStyle23"/>
          <w:sz w:val="24"/>
          <w:szCs w:val="24"/>
        </w:rPr>
        <w:t>__</w:t>
      </w:r>
      <w:r w:rsidR="005D2FAB" w:rsidRPr="008C4023">
        <w:rPr>
          <w:rStyle w:val="FontStyle23"/>
          <w:sz w:val="24"/>
          <w:szCs w:val="24"/>
        </w:rPr>
        <w:t>_____</w:t>
      </w:r>
      <w:r w:rsidR="00F26E98" w:rsidRPr="008C4023">
        <w:rPr>
          <w:rStyle w:val="FontStyle23"/>
          <w:sz w:val="24"/>
          <w:szCs w:val="24"/>
        </w:rPr>
        <w:t>20</w:t>
      </w:r>
      <w:r w:rsidR="006C4AE6" w:rsidRPr="008C4023">
        <w:rPr>
          <w:rStyle w:val="FontStyle23"/>
          <w:sz w:val="24"/>
          <w:szCs w:val="24"/>
        </w:rPr>
        <w:t xml:space="preserve"> г.</w:t>
      </w:r>
    </w:p>
    <w:p w:rsidR="00A04909" w:rsidRPr="008C4023" w:rsidRDefault="00A04909" w:rsidP="008C4023">
      <w:pPr>
        <w:pStyle w:val="Style4"/>
        <w:widowControl/>
        <w:suppressAutoHyphens/>
        <w:spacing w:line="240" w:lineRule="auto"/>
        <w:ind w:firstLine="0"/>
        <w:rPr>
          <w:rStyle w:val="FontStyle23"/>
          <w:sz w:val="24"/>
          <w:szCs w:val="24"/>
        </w:rPr>
      </w:pPr>
    </w:p>
    <w:p w:rsidR="006C4AE6" w:rsidRPr="008C4023" w:rsidRDefault="006C4AE6" w:rsidP="008C4023">
      <w:pPr>
        <w:tabs>
          <w:tab w:val="left" w:pos="-142"/>
        </w:tabs>
        <w:suppressAutoHyphens/>
        <w:ind w:firstLine="709"/>
        <w:jc w:val="both"/>
      </w:pPr>
      <w:r w:rsidRPr="008C4023">
        <w:rPr>
          <w:b/>
        </w:rPr>
        <w:t xml:space="preserve">Муниципальное унитарное предприятие «Водоканал» г. Иркутска </w:t>
      </w:r>
      <w:r w:rsidR="008C4023">
        <w:rPr>
          <w:b/>
        </w:rPr>
        <w:t xml:space="preserve">                            </w:t>
      </w:r>
      <w:r w:rsidRPr="008C4023">
        <w:rPr>
          <w:b/>
        </w:rPr>
        <w:t>(МУП «Водоканал» г. Иркутска)</w:t>
      </w:r>
      <w:r w:rsidRPr="008C4023">
        <w:t>, именуемое в дальнейшем «Исполнитель», в лице директора</w:t>
      </w:r>
      <w:r w:rsidR="00282656">
        <w:t xml:space="preserve"> ___________________</w:t>
      </w:r>
      <w:r w:rsidRPr="008C4023">
        <w:t xml:space="preserve">, действующего на основании Устава, с одной стороны, и </w:t>
      </w:r>
      <w:r w:rsidR="003B125D">
        <w:rPr>
          <w:b/>
        </w:rPr>
        <w:t>_____________________________________________</w:t>
      </w:r>
      <w:r w:rsidR="00CD0007" w:rsidRPr="008C4023">
        <w:t xml:space="preserve">, </w:t>
      </w:r>
      <w:r w:rsidRPr="008C4023">
        <w:t xml:space="preserve">именуемое в дальнейшем «Заказчик», в лице </w:t>
      </w:r>
      <w:r w:rsidR="003B125D">
        <w:t>_________________________________________</w:t>
      </w:r>
      <w:r w:rsidRPr="008C4023">
        <w:t xml:space="preserve">, действующего на основании </w:t>
      </w:r>
      <w:r w:rsidR="003B125D">
        <w:t>_________________</w:t>
      </w:r>
      <w:r w:rsidRPr="008C4023">
        <w:t>, с другой стороны, именуемые в</w:t>
      </w:r>
      <w:r w:rsidR="00CD0007" w:rsidRPr="008C4023">
        <w:t xml:space="preserve"> дальнейшем совместно «Стороны»</w:t>
      </w:r>
      <w:r w:rsidR="00726164" w:rsidRPr="008C4023">
        <w:t xml:space="preserve">, </w:t>
      </w:r>
      <w:r w:rsidRPr="008C4023">
        <w:t xml:space="preserve">заключили настоящий </w:t>
      </w:r>
      <w:r w:rsidR="00CD0007" w:rsidRPr="008C4023">
        <w:t>договор</w:t>
      </w:r>
      <w:r w:rsidRPr="008C4023">
        <w:t xml:space="preserve"> о нижеследующем: </w:t>
      </w:r>
    </w:p>
    <w:p w:rsidR="00EA0340" w:rsidRPr="008C4023" w:rsidRDefault="00EA0340" w:rsidP="008C4023">
      <w:pPr>
        <w:pStyle w:val="Style7"/>
        <w:widowControl/>
        <w:suppressAutoHyphens/>
        <w:jc w:val="both"/>
        <w:rPr>
          <w:rStyle w:val="FontStyle22"/>
          <w:color w:val="000000"/>
        </w:rPr>
      </w:pPr>
    </w:p>
    <w:p w:rsidR="003256E1" w:rsidRPr="008C4023" w:rsidRDefault="005D62DD" w:rsidP="008C4023">
      <w:pPr>
        <w:pStyle w:val="Style7"/>
        <w:widowControl/>
        <w:suppressAutoHyphens/>
        <w:rPr>
          <w:rStyle w:val="FontStyle22"/>
          <w:color w:val="000000"/>
        </w:rPr>
      </w:pPr>
      <w:r w:rsidRPr="008C4023">
        <w:rPr>
          <w:rStyle w:val="FontStyle22"/>
          <w:color w:val="000000"/>
        </w:rPr>
        <w:t xml:space="preserve">1 </w:t>
      </w:r>
      <w:r w:rsidR="00FE4E15">
        <w:rPr>
          <w:rStyle w:val="FontStyle22"/>
          <w:color w:val="000000"/>
        </w:rPr>
        <w:t>ПРЕДМЕТ ДОГОВОРА</w:t>
      </w:r>
    </w:p>
    <w:p w:rsidR="00C92767" w:rsidRPr="008C4023" w:rsidRDefault="005D62DD" w:rsidP="008C4023">
      <w:pPr>
        <w:pStyle w:val="Style6"/>
        <w:widowControl/>
        <w:tabs>
          <w:tab w:val="left" w:pos="426"/>
          <w:tab w:val="left" w:pos="557"/>
        </w:tabs>
        <w:suppressAutoHyphens/>
        <w:spacing w:line="240" w:lineRule="auto"/>
        <w:ind w:firstLine="709"/>
        <w:rPr>
          <w:rStyle w:val="FontStyle23"/>
          <w:sz w:val="24"/>
          <w:szCs w:val="24"/>
        </w:rPr>
      </w:pPr>
      <w:r w:rsidRPr="008C4023">
        <w:rPr>
          <w:rStyle w:val="FontStyle23"/>
          <w:sz w:val="24"/>
          <w:szCs w:val="24"/>
        </w:rPr>
        <w:t>1.1</w:t>
      </w:r>
      <w:r w:rsidR="00C92767" w:rsidRPr="008C4023">
        <w:rPr>
          <w:rStyle w:val="FontStyle23"/>
          <w:sz w:val="24"/>
          <w:szCs w:val="24"/>
        </w:rPr>
        <w:t xml:space="preserve"> П</w:t>
      </w:r>
      <w:r w:rsidR="007B28B4" w:rsidRPr="008C4023">
        <w:rPr>
          <w:rStyle w:val="FontStyle23"/>
          <w:sz w:val="24"/>
          <w:szCs w:val="24"/>
        </w:rPr>
        <w:t xml:space="preserve">о условиям настоящего </w:t>
      </w:r>
      <w:r w:rsidR="00CD0007" w:rsidRPr="008C4023">
        <w:rPr>
          <w:rStyle w:val="FontStyle23"/>
          <w:sz w:val="24"/>
          <w:szCs w:val="24"/>
        </w:rPr>
        <w:t>договор</w:t>
      </w:r>
      <w:r w:rsidR="007B28B4" w:rsidRPr="008C4023">
        <w:rPr>
          <w:rStyle w:val="FontStyle23"/>
          <w:sz w:val="24"/>
          <w:szCs w:val="24"/>
        </w:rPr>
        <w:t xml:space="preserve">а </w:t>
      </w:r>
      <w:r w:rsidR="00C92767" w:rsidRPr="008C4023">
        <w:rPr>
          <w:rStyle w:val="FontStyle23"/>
          <w:sz w:val="24"/>
          <w:szCs w:val="24"/>
        </w:rPr>
        <w:t>Исполнитель</w:t>
      </w:r>
      <w:r w:rsidR="00C92767" w:rsidRPr="008C4023">
        <w:rPr>
          <w:rStyle w:val="FontStyle23"/>
          <w:color w:val="000000" w:themeColor="text1"/>
          <w:sz w:val="24"/>
          <w:szCs w:val="24"/>
        </w:rPr>
        <w:t xml:space="preserve"> </w:t>
      </w:r>
      <w:r w:rsidR="00C92767" w:rsidRPr="008C4023">
        <w:rPr>
          <w:rStyle w:val="FontStyle23"/>
          <w:sz w:val="24"/>
          <w:szCs w:val="24"/>
        </w:rPr>
        <w:t xml:space="preserve">осуществляет </w:t>
      </w:r>
      <w:r w:rsidR="00EE5DC8" w:rsidRPr="008C4023">
        <w:rPr>
          <w:rStyle w:val="FontStyle23"/>
          <w:sz w:val="24"/>
          <w:szCs w:val="24"/>
        </w:rPr>
        <w:t xml:space="preserve">техническое </w:t>
      </w:r>
      <w:r w:rsidR="00726164" w:rsidRPr="008C4023">
        <w:rPr>
          <w:rStyle w:val="FontStyle23"/>
          <w:sz w:val="24"/>
          <w:szCs w:val="24"/>
        </w:rPr>
        <w:t xml:space="preserve">обслуживание </w:t>
      </w:r>
      <w:r w:rsidR="008522F7" w:rsidRPr="008C4023">
        <w:rPr>
          <w:rStyle w:val="FontStyle23"/>
          <w:sz w:val="24"/>
          <w:szCs w:val="24"/>
        </w:rPr>
        <w:t xml:space="preserve">наружных канализационных сетей и </w:t>
      </w:r>
      <w:r w:rsidR="005F724A" w:rsidRPr="008C4023">
        <w:rPr>
          <w:rStyle w:val="FontStyle23"/>
          <w:sz w:val="24"/>
          <w:szCs w:val="24"/>
        </w:rPr>
        <w:t>расположенной на них канализационной насосной станции (</w:t>
      </w:r>
      <w:r w:rsidR="00726164" w:rsidRPr="008C4023">
        <w:rPr>
          <w:rStyle w:val="FontStyle23"/>
          <w:sz w:val="24"/>
          <w:szCs w:val="24"/>
        </w:rPr>
        <w:t xml:space="preserve">далее - </w:t>
      </w:r>
      <w:r w:rsidR="005F724A" w:rsidRPr="008C4023">
        <w:rPr>
          <w:rStyle w:val="FontStyle23"/>
          <w:sz w:val="24"/>
          <w:szCs w:val="24"/>
        </w:rPr>
        <w:t>КНС)</w:t>
      </w:r>
      <w:r w:rsidR="00092DF6" w:rsidRPr="008C4023">
        <w:rPr>
          <w:rStyle w:val="FontStyle23"/>
          <w:sz w:val="24"/>
          <w:szCs w:val="24"/>
        </w:rPr>
        <w:t xml:space="preserve"> </w:t>
      </w:r>
      <w:r w:rsidR="007B28B4" w:rsidRPr="008C4023">
        <w:rPr>
          <w:rStyle w:val="FontStyle23"/>
          <w:sz w:val="24"/>
          <w:szCs w:val="24"/>
        </w:rPr>
        <w:t>объект</w:t>
      </w:r>
      <w:r w:rsidR="00092DF6" w:rsidRPr="008C4023">
        <w:rPr>
          <w:rStyle w:val="FontStyle23"/>
          <w:sz w:val="24"/>
          <w:szCs w:val="24"/>
        </w:rPr>
        <w:t>а</w:t>
      </w:r>
      <w:r w:rsidR="002F58F4">
        <w:rPr>
          <w:rStyle w:val="FontStyle23"/>
          <w:sz w:val="24"/>
          <w:szCs w:val="24"/>
        </w:rPr>
        <w:t xml:space="preserve">, расположенного по </w:t>
      </w:r>
      <w:r w:rsidR="007C5BAB">
        <w:rPr>
          <w:rStyle w:val="FontStyle23"/>
          <w:sz w:val="24"/>
          <w:szCs w:val="24"/>
        </w:rPr>
        <w:t>а</w:t>
      </w:r>
      <w:r w:rsidR="002F58F4">
        <w:rPr>
          <w:rStyle w:val="FontStyle23"/>
          <w:sz w:val="24"/>
          <w:szCs w:val="24"/>
        </w:rPr>
        <w:t>дресу</w:t>
      </w:r>
      <w:r w:rsidR="00092DF6" w:rsidRPr="008C4023">
        <w:rPr>
          <w:rStyle w:val="FontStyle23"/>
          <w:sz w:val="24"/>
          <w:szCs w:val="24"/>
        </w:rPr>
        <w:t xml:space="preserve">: </w:t>
      </w:r>
      <w:r w:rsidR="003B125D">
        <w:rPr>
          <w:rStyle w:val="FontStyle23"/>
          <w:sz w:val="24"/>
          <w:szCs w:val="24"/>
        </w:rPr>
        <w:t>_________________________________</w:t>
      </w:r>
      <w:r w:rsidR="002E6A0F">
        <w:rPr>
          <w:rStyle w:val="FontStyle23"/>
          <w:sz w:val="24"/>
          <w:szCs w:val="24"/>
        </w:rPr>
        <w:t xml:space="preserve"> (далее - услуги)</w:t>
      </w:r>
      <w:r w:rsidR="00726164" w:rsidRPr="008C4023">
        <w:rPr>
          <w:rStyle w:val="FontStyle23"/>
          <w:sz w:val="24"/>
          <w:szCs w:val="24"/>
        </w:rPr>
        <w:t xml:space="preserve">, </w:t>
      </w:r>
      <w:r w:rsidR="00C92767" w:rsidRPr="008C4023">
        <w:rPr>
          <w:rStyle w:val="FontStyle23"/>
          <w:sz w:val="24"/>
          <w:szCs w:val="24"/>
        </w:rPr>
        <w:t xml:space="preserve">а Заказчик обязуется оплачивать </w:t>
      </w:r>
      <w:r w:rsidR="003256E1" w:rsidRPr="008C4023">
        <w:rPr>
          <w:rStyle w:val="FontStyle23"/>
          <w:sz w:val="24"/>
          <w:szCs w:val="24"/>
        </w:rPr>
        <w:t xml:space="preserve">услуги </w:t>
      </w:r>
      <w:r w:rsidR="00C92767" w:rsidRPr="008C4023">
        <w:rPr>
          <w:rStyle w:val="FontStyle23"/>
          <w:sz w:val="24"/>
          <w:szCs w:val="24"/>
        </w:rPr>
        <w:t xml:space="preserve">в порядке и сроки, предусмотренные настоящим </w:t>
      </w:r>
      <w:r w:rsidR="00CD0007" w:rsidRPr="008C4023">
        <w:rPr>
          <w:rStyle w:val="FontStyle23"/>
          <w:sz w:val="24"/>
          <w:szCs w:val="24"/>
        </w:rPr>
        <w:t>договор</w:t>
      </w:r>
      <w:r w:rsidR="00C92767" w:rsidRPr="008C4023">
        <w:rPr>
          <w:rStyle w:val="FontStyle23"/>
          <w:sz w:val="24"/>
          <w:szCs w:val="24"/>
        </w:rPr>
        <w:t>ом.</w:t>
      </w:r>
    </w:p>
    <w:p w:rsidR="003B5517" w:rsidRPr="008C4023" w:rsidRDefault="003B5517" w:rsidP="008C4023">
      <w:pPr>
        <w:pStyle w:val="Style14"/>
        <w:suppressAutoHyphens/>
        <w:jc w:val="both"/>
        <w:rPr>
          <w:rStyle w:val="FontStyle23"/>
          <w:b/>
          <w:bCs/>
          <w:color w:val="000000"/>
          <w:sz w:val="24"/>
          <w:szCs w:val="24"/>
        </w:rPr>
      </w:pPr>
    </w:p>
    <w:p w:rsidR="003256E1" w:rsidRPr="008C4023" w:rsidRDefault="005D62DD" w:rsidP="008C4023">
      <w:pPr>
        <w:pStyle w:val="Style14"/>
        <w:suppressAutoHyphens/>
        <w:jc w:val="center"/>
        <w:rPr>
          <w:rStyle w:val="FontStyle23"/>
          <w:b/>
          <w:bCs/>
          <w:color w:val="000000"/>
          <w:sz w:val="24"/>
          <w:szCs w:val="24"/>
        </w:rPr>
      </w:pPr>
      <w:r w:rsidRPr="008C4023">
        <w:rPr>
          <w:rStyle w:val="FontStyle23"/>
          <w:b/>
          <w:bCs/>
          <w:color w:val="000000"/>
          <w:sz w:val="24"/>
          <w:szCs w:val="24"/>
        </w:rPr>
        <w:t xml:space="preserve">2 </w:t>
      </w:r>
      <w:r w:rsidR="00FE4E15">
        <w:rPr>
          <w:rStyle w:val="FontStyle23"/>
          <w:b/>
          <w:bCs/>
          <w:color w:val="000000"/>
          <w:sz w:val="24"/>
          <w:szCs w:val="24"/>
        </w:rPr>
        <w:t>СОСТАВ И СРОК</w:t>
      </w:r>
      <w:r w:rsidR="00092DF6" w:rsidRPr="008C4023">
        <w:rPr>
          <w:rStyle w:val="FontStyle23"/>
          <w:b/>
          <w:bCs/>
          <w:color w:val="000000"/>
          <w:sz w:val="24"/>
          <w:szCs w:val="24"/>
        </w:rPr>
        <w:t xml:space="preserve"> </w:t>
      </w:r>
      <w:r w:rsidR="00FE4E15">
        <w:rPr>
          <w:rStyle w:val="FontStyle23"/>
          <w:b/>
          <w:bCs/>
          <w:color w:val="000000"/>
          <w:sz w:val="24"/>
          <w:szCs w:val="24"/>
        </w:rPr>
        <w:t>(ПЕРЕОДИЧНОСТЬ) ОКАЗАНИЯ УСЛУГ</w:t>
      </w:r>
    </w:p>
    <w:p w:rsidR="000C04D7" w:rsidRPr="008C4023" w:rsidRDefault="000C04D7" w:rsidP="008C4023">
      <w:pPr>
        <w:pStyle w:val="Style14"/>
        <w:suppressAutoHyphens/>
        <w:ind w:firstLine="709"/>
        <w:jc w:val="both"/>
        <w:rPr>
          <w:rStyle w:val="FontStyle23"/>
          <w:color w:val="000000"/>
          <w:sz w:val="24"/>
          <w:szCs w:val="24"/>
        </w:rPr>
      </w:pPr>
      <w:r w:rsidRPr="008C4023">
        <w:rPr>
          <w:rStyle w:val="FontStyle23"/>
          <w:color w:val="000000"/>
          <w:sz w:val="24"/>
          <w:szCs w:val="24"/>
        </w:rPr>
        <w:t>2.1 Состав оказания услуг:</w:t>
      </w:r>
    </w:p>
    <w:p w:rsidR="000C04D7" w:rsidRPr="008C4023" w:rsidRDefault="000C04D7" w:rsidP="008C4023">
      <w:pPr>
        <w:pStyle w:val="Style14"/>
        <w:suppressAutoHyphens/>
        <w:ind w:firstLine="709"/>
        <w:jc w:val="both"/>
        <w:rPr>
          <w:rStyle w:val="FontStyle23"/>
          <w:color w:val="000000"/>
          <w:sz w:val="24"/>
          <w:szCs w:val="24"/>
        </w:rPr>
      </w:pPr>
      <w:r w:rsidRPr="008C4023">
        <w:rPr>
          <w:rStyle w:val="FontStyle23"/>
          <w:color w:val="000000"/>
          <w:sz w:val="24"/>
          <w:szCs w:val="24"/>
        </w:rPr>
        <w:t>2.1.1 На наружных сетях канализации:</w:t>
      </w:r>
    </w:p>
    <w:p w:rsidR="000C04D7" w:rsidRPr="008C4023" w:rsidRDefault="000C04D7" w:rsidP="008C4023">
      <w:pPr>
        <w:pStyle w:val="Style14"/>
        <w:suppressAutoHyphens/>
        <w:ind w:firstLine="709"/>
        <w:jc w:val="both"/>
        <w:rPr>
          <w:rStyle w:val="FontStyle23"/>
          <w:color w:val="000000"/>
          <w:sz w:val="24"/>
          <w:szCs w:val="24"/>
        </w:rPr>
      </w:pPr>
      <w:r w:rsidRPr="008C4023">
        <w:rPr>
          <w:rStyle w:val="FontStyle23"/>
          <w:color w:val="000000"/>
          <w:sz w:val="24"/>
          <w:szCs w:val="24"/>
        </w:rPr>
        <w:t xml:space="preserve">- </w:t>
      </w:r>
      <w:r w:rsidR="00726164" w:rsidRPr="008C4023">
        <w:rPr>
          <w:rStyle w:val="FontStyle23"/>
          <w:sz w:val="24"/>
          <w:szCs w:val="24"/>
        </w:rPr>
        <w:t xml:space="preserve">обслуживание </w:t>
      </w:r>
      <w:r w:rsidRPr="008C4023">
        <w:rPr>
          <w:rStyle w:val="FontStyle23"/>
          <w:color w:val="000000"/>
          <w:sz w:val="24"/>
          <w:szCs w:val="24"/>
        </w:rPr>
        <w:t>наружных канализационных сетей и промывка;</w:t>
      </w:r>
    </w:p>
    <w:p w:rsidR="000C04D7" w:rsidRPr="008C4023" w:rsidRDefault="000C04D7" w:rsidP="008C4023">
      <w:pPr>
        <w:pStyle w:val="Style14"/>
        <w:suppressAutoHyphens/>
        <w:ind w:firstLine="709"/>
        <w:jc w:val="both"/>
        <w:rPr>
          <w:rStyle w:val="FontStyle23"/>
          <w:color w:val="000000"/>
          <w:sz w:val="24"/>
          <w:szCs w:val="24"/>
        </w:rPr>
      </w:pPr>
      <w:r w:rsidRPr="008C4023">
        <w:rPr>
          <w:rStyle w:val="FontStyle23"/>
          <w:color w:val="000000"/>
          <w:sz w:val="24"/>
          <w:szCs w:val="24"/>
        </w:rPr>
        <w:t>2.1.2. На канализационной насосной станции:</w:t>
      </w:r>
    </w:p>
    <w:p w:rsidR="000C04D7" w:rsidRPr="008C4023" w:rsidRDefault="000C04D7" w:rsidP="008C4023">
      <w:pPr>
        <w:pStyle w:val="Style14"/>
        <w:suppressAutoHyphens/>
        <w:ind w:firstLine="709"/>
        <w:jc w:val="both"/>
        <w:rPr>
          <w:rStyle w:val="FontStyle23"/>
          <w:color w:val="000000"/>
          <w:sz w:val="24"/>
          <w:szCs w:val="24"/>
        </w:rPr>
      </w:pPr>
      <w:r w:rsidRPr="008C4023">
        <w:rPr>
          <w:rStyle w:val="FontStyle23"/>
          <w:color w:val="000000"/>
          <w:sz w:val="24"/>
          <w:szCs w:val="24"/>
        </w:rPr>
        <w:t xml:space="preserve">- чистка приёмного отделения КНС и вывоз ТБО после чистки </w:t>
      </w:r>
      <w:r w:rsidR="00ED270A" w:rsidRPr="008C4023">
        <w:rPr>
          <w:rStyle w:val="FontStyle23"/>
          <w:color w:val="000000"/>
          <w:sz w:val="24"/>
          <w:szCs w:val="24"/>
        </w:rPr>
        <w:t>наружных канализационных сетей;</w:t>
      </w:r>
    </w:p>
    <w:p w:rsidR="00ED270A" w:rsidRPr="008C4023" w:rsidRDefault="00ED270A" w:rsidP="008C4023">
      <w:pPr>
        <w:pStyle w:val="Style14"/>
        <w:suppressAutoHyphens/>
        <w:ind w:firstLine="709"/>
        <w:jc w:val="both"/>
        <w:rPr>
          <w:rStyle w:val="FontStyle23"/>
          <w:color w:val="000000"/>
          <w:sz w:val="24"/>
          <w:szCs w:val="24"/>
        </w:rPr>
      </w:pPr>
      <w:r w:rsidRPr="008C4023">
        <w:rPr>
          <w:rStyle w:val="FontStyle23"/>
          <w:color w:val="000000"/>
          <w:sz w:val="24"/>
          <w:szCs w:val="24"/>
        </w:rPr>
        <w:t>- осмотр электрооборудования КНС</w:t>
      </w:r>
      <w:r w:rsidR="004A176F">
        <w:rPr>
          <w:rStyle w:val="FontStyle23"/>
          <w:color w:val="000000"/>
          <w:sz w:val="24"/>
          <w:szCs w:val="24"/>
        </w:rPr>
        <w:t xml:space="preserve"> в соответствии с установленным графиком</w:t>
      </w:r>
      <w:r w:rsidRPr="008C4023">
        <w:rPr>
          <w:rStyle w:val="FontStyle23"/>
          <w:color w:val="000000"/>
          <w:sz w:val="24"/>
          <w:szCs w:val="24"/>
        </w:rPr>
        <w:t>.</w:t>
      </w:r>
    </w:p>
    <w:p w:rsidR="000C04D7" w:rsidRPr="008C4023" w:rsidRDefault="000C04D7" w:rsidP="008C4023">
      <w:pPr>
        <w:pStyle w:val="Style14"/>
        <w:suppressAutoHyphens/>
        <w:ind w:firstLine="709"/>
        <w:jc w:val="both"/>
        <w:rPr>
          <w:rStyle w:val="FontStyle23"/>
          <w:color w:val="000000"/>
          <w:sz w:val="24"/>
          <w:szCs w:val="24"/>
        </w:rPr>
      </w:pPr>
      <w:r w:rsidRPr="008C4023">
        <w:rPr>
          <w:rStyle w:val="FontStyle23"/>
          <w:color w:val="000000"/>
          <w:sz w:val="24"/>
          <w:szCs w:val="24"/>
        </w:rPr>
        <w:t>2.2 Срок (периодичность) ок</w:t>
      </w:r>
      <w:r w:rsidR="004E0887" w:rsidRPr="008C4023">
        <w:rPr>
          <w:rStyle w:val="FontStyle23"/>
          <w:color w:val="000000"/>
          <w:sz w:val="24"/>
          <w:szCs w:val="24"/>
        </w:rPr>
        <w:t xml:space="preserve">азания услуг согласно графику оказания услуг </w:t>
      </w:r>
      <w:r w:rsidR="002D4C3D" w:rsidRPr="008C4023">
        <w:rPr>
          <w:rStyle w:val="FontStyle23"/>
          <w:color w:val="000000"/>
          <w:sz w:val="24"/>
          <w:szCs w:val="24"/>
        </w:rPr>
        <w:t xml:space="preserve">и оплаты по </w:t>
      </w:r>
      <w:r w:rsidR="00CD0007" w:rsidRPr="008C4023">
        <w:rPr>
          <w:rStyle w:val="FontStyle23"/>
          <w:color w:val="000000"/>
          <w:sz w:val="24"/>
          <w:szCs w:val="24"/>
        </w:rPr>
        <w:t>договор</w:t>
      </w:r>
      <w:r w:rsidR="002D4C3D" w:rsidRPr="008C4023">
        <w:rPr>
          <w:rStyle w:val="FontStyle23"/>
          <w:color w:val="000000"/>
          <w:sz w:val="24"/>
          <w:szCs w:val="24"/>
        </w:rPr>
        <w:t xml:space="preserve">у </w:t>
      </w:r>
      <w:r w:rsidR="004E0887" w:rsidRPr="008C4023">
        <w:rPr>
          <w:rStyle w:val="FontStyle23"/>
          <w:color w:val="000000"/>
          <w:sz w:val="24"/>
          <w:szCs w:val="24"/>
        </w:rPr>
        <w:t>(приложение</w:t>
      </w:r>
      <w:r w:rsidRPr="008C4023">
        <w:rPr>
          <w:rStyle w:val="FontStyle23"/>
          <w:color w:val="000000"/>
          <w:sz w:val="24"/>
          <w:szCs w:val="24"/>
        </w:rPr>
        <w:t xml:space="preserve"> № 3</w:t>
      </w:r>
      <w:r w:rsidR="004E0887" w:rsidRPr="008C4023">
        <w:rPr>
          <w:rStyle w:val="FontStyle23"/>
          <w:color w:val="000000"/>
          <w:sz w:val="24"/>
          <w:szCs w:val="24"/>
        </w:rPr>
        <w:t>)</w:t>
      </w:r>
      <w:r w:rsidR="002D4C3D" w:rsidRPr="008C4023">
        <w:rPr>
          <w:rStyle w:val="FontStyle23"/>
          <w:color w:val="000000"/>
          <w:sz w:val="24"/>
          <w:szCs w:val="24"/>
        </w:rPr>
        <w:t>.</w:t>
      </w:r>
    </w:p>
    <w:p w:rsidR="000C04D7" w:rsidRPr="008C4023" w:rsidRDefault="000C04D7" w:rsidP="008C4023">
      <w:pPr>
        <w:pStyle w:val="Style14"/>
        <w:suppressAutoHyphens/>
        <w:jc w:val="center"/>
        <w:rPr>
          <w:rStyle w:val="FontStyle23"/>
          <w:b/>
          <w:bCs/>
          <w:color w:val="000000"/>
          <w:sz w:val="24"/>
          <w:szCs w:val="24"/>
        </w:rPr>
      </w:pPr>
    </w:p>
    <w:p w:rsidR="003256E1" w:rsidRPr="008C4023" w:rsidRDefault="005D62DD" w:rsidP="008C4023">
      <w:pPr>
        <w:pStyle w:val="ConsPlusNonformat"/>
        <w:suppressAutoHyphens/>
        <w:jc w:val="center"/>
        <w:rPr>
          <w:rStyle w:val="FontStyle22"/>
          <w:color w:val="000000"/>
        </w:rPr>
      </w:pPr>
      <w:r w:rsidRPr="008C4023">
        <w:rPr>
          <w:rStyle w:val="FontStyle22"/>
          <w:color w:val="000000"/>
        </w:rPr>
        <w:t xml:space="preserve">3 </w:t>
      </w:r>
      <w:r w:rsidR="00FE4E15">
        <w:rPr>
          <w:rStyle w:val="FontStyle22"/>
          <w:color w:val="000000"/>
        </w:rPr>
        <w:t>ЦЕНА ДОГОВОРА И ПОРЯДОК ОПЛАТЫ</w:t>
      </w:r>
    </w:p>
    <w:p w:rsidR="005348BF" w:rsidRPr="008C4023" w:rsidRDefault="00BC74A3" w:rsidP="008C4023">
      <w:pPr>
        <w:pStyle w:val="Style14"/>
        <w:suppressAutoHyphens/>
        <w:ind w:firstLine="709"/>
        <w:jc w:val="both"/>
        <w:rPr>
          <w:rStyle w:val="FontStyle23"/>
          <w:color w:val="000000"/>
          <w:sz w:val="24"/>
          <w:szCs w:val="24"/>
        </w:rPr>
      </w:pPr>
      <w:r w:rsidRPr="008C4023">
        <w:rPr>
          <w:rStyle w:val="FontStyle23"/>
          <w:color w:val="000000"/>
          <w:sz w:val="24"/>
          <w:szCs w:val="24"/>
        </w:rPr>
        <w:t xml:space="preserve">3.1 </w:t>
      </w:r>
      <w:r w:rsidR="003A07BA" w:rsidRPr="008C4023">
        <w:rPr>
          <w:rStyle w:val="FontStyle23"/>
          <w:color w:val="000000"/>
          <w:sz w:val="24"/>
          <w:szCs w:val="24"/>
        </w:rPr>
        <w:t xml:space="preserve">Стоимость </w:t>
      </w:r>
      <w:r w:rsidR="002162CE" w:rsidRPr="008C4023">
        <w:rPr>
          <w:rStyle w:val="FontStyle23"/>
          <w:color w:val="000000"/>
          <w:sz w:val="24"/>
          <w:szCs w:val="24"/>
        </w:rPr>
        <w:t xml:space="preserve">работ по техническому обслуживанию КНС </w:t>
      </w:r>
      <w:r w:rsidR="007F649A" w:rsidRPr="008C4023">
        <w:rPr>
          <w:rStyle w:val="FontStyle23"/>
          <w:color w:val="000000"/>
          <w:sz w:val="24"/>
          <w:szCs w:val="24"/>
        </w:rPr>
        <w:t>(</w:t>
      </w:r>
      <w:r w:rsidR="004A176F">
        <w:rPr>
          <w:rStyle w:val="FontStyle23"/>
          <w:color w:val="000000"/>
          <w:sz w:val="24"/>
          <w:szCs w:val="24"/>
        </w:rPr>
        <w:t>из расчёта один раз в квартал</w:t>
      </w:r>
      <w:r w:rsidR="007F649A" w:rsidRPr="008C4023">
        <w:rPr>
          <w:rStyle w:val="FontStyle23"/>
          <w:color w:val="000000"/>
          <w:sz w:val="24"/>
          <w:szCs w:val="24"/>
        </w:rPr>
        <w:t>)</w:t>
      </w:r>
      <w:r w:rsidR="003A07BA" w:rsidRPr="008C4023">
        <w:rPr>
          <w:rStyle w:val="FontStyle23"/>
          <w:color w:val="000000"/>
          <w:sz w:val="24"/>
          <w:szCs w:val="24"/>
        </w:rPr>
        <w:t xml:space="preserve"> определяется на основании калькуляци</w:t>
      </w:r>
      <w:r w:rsidR="005348BF" w:rsidRPr="008C4023">
        <w:rPr>
          <w:rStyle w:val="FontStyle23"/>
          <w:color w:val="000000"/>
          <w:sz w:val="24"/>
          <w:szCs w:val="24"/>
        </w:rPr>
        <w:t>и (п</w:t>
      </w:r>
      <w:r w:rsidR="003A07BA" w:rsidRPr="008C4023">
        <w:rPr>
          <w:rStyle w:val="FontStyle23"/>
          <w:color w:val="000000"/>
          <w:sz w:val="24"/>
          <w:szCs w:val="24"/>
        </w:rPr>
        <w:t xml:space="preserve">риложение № </w:t>
      </w:r>
      <w:r w:rsidR="00A76760" w:rsidRPr="008C4023">
        <w:rPr>
          <w:rStyle w:val="FontStyle23"/>
          <w:color w:val="000000"/>
          <w:sz w:val="24"/>
          <w:szCs w:val="24"/>
        </w:rPr>
        <w:t xml:space="preserve">1) и составляет – </w:t>
      </w:r>
      <w:r w:rsidR="00224FC2">
        <w:rPr>
          <w:rStyle w:val="FontStyle23"/>
          <w:color w:val="000000"/>
          <w:sz w:val="24"/>
          <w:szCs w:val="24"/>
        </w:rPr>
        <w:t xml:space="preserve">                  </w:t>
      </w:r>
      <w:r w:rsidR="003B125D">
        <w:rPr>
          <w:rStyle w:val="FontStyle23"/>
          <w:color w:val="000000"/>
          <w:sz w:val="24"/>
          <w:szCs w:val="24"/>
        </w:rPr>
        <w:t>___________________________</w:t>
      </w:r>
      <w:r w:rsidRPr="008C4023">
        <w:rPr>
          <w:rStyle w:val="FontStyle23"/>
          <w:color w:val="000000"/>
          <w:sz w:val="24"/>
          <w:szCs w:val="24"/>
        </w:rPr>
        <w:t xml:space="preserve">, в том числе НДС </w:t>
      </w:r>
      <w:r w:rsidR="004A176F">
        <w:rPr>
          <w:rStyle w:val="FontStyle23"/>
          <w:color w:val="000000"/>
          <w:sz w:val="24"/>
          <w:szCs w:val="24"/>
        </w:rPr>
        <w:t xml:space="preserve">20 % - </w:t>
      </w:r>
      <w:r w:rsidR="003B125D">
        <w:rPr>
          <w:rStyle w:val="FontStyle23"/>
          <w:color w:val="000000"/>
          <w:sz w:val="24"/>
          <w:szCs w:val="24"/>
        </w:rPr>
        <w:t>________________________________</w:t>
      </w:r>
    </w:p>
    <w:p w:rsidR="005348BF" w:rsidRPr="008C4023" w:rsidRDefault="00BC74A3" w:rsidP="008C4023">
      <w:pPr>
        <w:pStyle w:val="Style14"/>
        <w:suppressAutoHyphens/>
        <w:ind w:firstLine="709"/>
        <w:jc w:val="both"/>
        <w:rPr>
          <w:rStyle w:val="FontStyle23"/>
          <w:color w:val="000000"/>
          <w:sz w:val="24"/>
          <w:szCs w:val="24"/>
        </w:rPr>
      </w:pPr>
      <w:r w:rsidRPr="008C4023">
        <w:rPr>
          <w:rStyle w:val="FontStyle23"/>
          <w:color w:val="000000"/>
          <w:sz w:val="24"/>
          <w:szCs w:val="24"/>
        </w:rPr>
        <w:t xml:space="preserve">3.2 </w:t>
      </w:r>
      <w:r w:rsidR="005348BF" w:rsidRPr="008C4023">
        <w:rPr>
          <w:rStyle w:val="FontStyle23"/>
          <w:color w:val="000000"/>
          <w:sz w:val="24"/>
          <w:szCs w:val="24"/>
        </w:rPr>
        <w:t xml:space="preserve">Стоимость </w:t>
      </w:r>
      <w:r w:rsidR="00DF2345">
        <w:rPr>
          <w:rStyle w:val="FontStyle23"/>
          <w:color w:val="000000"/>
          <w:sz w:val="24"/>
          <w:szCs w:val="24"/>
        </w:rPr>
        <w:t>работ по обслуживанию</w:t>
      </w:r>
      <w:r w:rsidR="002162CE" w:rsidRPr="008C4023">
        <w:rPr>
          <w:rStyle w:val="FontStyle23"/>
          <w:color w:val="000000"/>
          <w:sz w:val="24"/>
          <w:szCs w:val="24"/>
        </w:rPr>
        <w:t xml:space="preserve"> наружных канализационных сетей и КНС </w:t>
      </w:r>
      <w:r w:rsidR="007F649A" w:rsidRPr="008C4023">
        <w:rPr>
          <w:rStyle w:val="FontStyle23"/>
          <w:color w:val="000000"/>
          <w:sz w:val="24"/>
          <w:szCs w:val="24"/>
        </w:rPr>
        <w:t>(</w:t>
      </w:r>
      <w:r w:rsidR="004A176F">
        <w:rPr>
          <w:rStyle w:val="FontStyle23"/>
          <w:color w:val="000000"/>
          <w:sz w:val="24"/>
          <w:szCs w:val="24"/>
        </w:rPr>
        <w:t>из расчёта один раз в квартал</w:t>
      </w:r>
      <w:r w:rsidR="007F649A" w:rsidRPr="008C4023">
        <w:rPr>
          <w:rStyle w:val="FontStyle23"/>
          <w:color w:val="000000"/>
          <w:sz w:val="24"/>
          <w:szCs w:val="24"/>
        </w:rPr>
        <w:t>)</w:t>
      </w:r>
      <w:r w:rsidR="005348BF" w:rsidRPr="008C4023">
        <w:rPr>
          <w:rStyle w:val="FontStyle23"/>
          <w:color w:val="000000"/>
          <w:sz w:val="24"/>
          <w:szCs w:val="24"/>
        </w:rPr>
        <w:t xml:space="preserve"> определяется на основании калькуляции (прило</w:t>
      </w:r>
      <w:r w:rsidR="004A176F">
        <w:rPr>
          <w:rStyle w:val="FontStyle23"/>
          <w:color w:val="000000"/>
          <w:sz w:val="24"/>
          <w:szCs w:val="24"/>
        </w:rPr>
        <w:t xml:space="preserve">жение № 2) и составляет – </w:t>
      </w:r>
      <w:r w:rsidR="003B125D">
        <w:rPr>
          <w:rStyle w:val="FontStyle23"/>
          <w:color w:val="000000"/>
          <w:sz w:val="24"/>
          <w:szCs w:val="24"/>
        </w:rPr>
        <w:t>_____________________________</w:t>
      </w:r>
      <w:r w:rsidRPr="008C4023">
        <w:rPr>
          <w:rStyle w:val="FontStyle23"/>
          <w:color w:val="000000"/>
          <w:sz w:val="24"/>
          <w:szCs w:val="24"/>
        </w:rPr>
        <w:t>, в том числе НДС 20</w:t>
      </w:r>
      <w:r w:rsidR="004A176F">
        <w:rPr>
          <w:rStyle w:val="FontStyle23"/>
          <w:color w:val="000000"/>
          <w:sz w:val="24"/>
          <w:szCs w:val="24"/>
        </w:rPr>
        <w:t xml:space="preserve"> % - </w:t>
      </w:r>
      <w:r w:rsidR="003B125D">
        <w:rPr>
          <w:rStyle w:val="FontStyle23"/>
          <w:color w:val="000000"/>
          <w:sz w:val="24"/>
          <w:szCs w:val="24"/>
        </w:rPr>
        <w:t>___________________</w:t>
      </w:r>
    </w:p>
    <w:p w:rsidR="007B68D7" w:rsidRPr="007C5BAB" w:rsidRDefault="003B5517" w:rsidP="00DF2345">
      <w:pPr>
        <w:pStyle w:val="Style14"/>
        <w:suppressAutoHyphens/>
        <w:ind w:firstLine="709"/>
        <w:jc w:val="both"/>
        <w:rPr>
          <w:rStyle w:val="FontStyle23"/>
          <w:b/>
          <w:color w:val="000000"/>
          <w:sz w:val="24"/>
          <w:szCs w:val="24"/>
        </w:rPr>
      </w:pPr>
      <w:r w:rsidRPr="008C4023">
        <w:rPr>
          <w:rStyle w:val="FontStyle23"/>
          <w:color w:val="000000"/>
          <w:sz w:val="24"/>
          <w:szCs w:val="24"/>
        </w:rPr>
        <w:t>3</w:t>
      </w:r>
      <w:r w:rsidR="00BC74A3" w:rsidRPr="008C4023">
        <w:rPr>
          <w:rStyle w:val="FontStyle23"/>
          <w:color w:val="000000"/>
          <w:sz w:val="24"/>
          <w:szCs w:val="24"/>
        </w:rPr>
        <w:t xml:space="preserve">.3 </w:t>
      </w:r>
      <w:r w:rsidR="00DF2345" w:rsidRPr="00DF2345">
        <w:rPr>
          <w:rStyle w:val="FontStyle23"/>
          <w:sz w:val="24"/>
          <w:szCs w:val="24"/>
        </w:rPr>
        <w:t xml:space="preserve">Стоимость услуг по настоящему договору определяется на основании калькуляций стоимости услуг, выполняемых МУП «Водоканал» г. Иркутска, утверждёнными приказами                              МУП «Водоканал» г. Иркутска, размещёнными на сайте Исполнителя </w:t>
      </w:r>
      <w:r w:rsidR="00DF2345" w:rsidRPr="00DF2345">
        <w:rPr>
          <w:rStyle w:val="a3"/>
          <w:lang w:val="en-US"/>
        </w:rPr>
        <w:t>www</w:t>
      </w:r>
      <w:r w:rsidR="00DF2345" w:rsidRPr="007C5BAB">
        <w:rPr>
          <w:rStyle w:val="a3"/>
        </w:rPr>
        <w:t>.</w:t>
      </w:r>
      <w:proofErr w:type="spellStart"/>
      <w:r w:rsidR="00DF2345" w:rsidRPr="00DF2345">
        <w:rPr>
          <w:rStyle w:val="a3"/>
          <w:lang w:val="en-US"/>
        </w:rPr>
        <w:t>irkvkx</w:t>
      </w:r>
      <w:proofErr w:type="spellEnd"/>
      <w:r w:rsidR="00DF2345" w:rsidRPr="007C5BAB">
        <w:rPr>
          <w:rStyle w:val="a3"/>
        </w:rPr>
        <w:t>.</w:t>
      </w:r>
      <w:proofErr w:type="spellStart"/>
      <w:r w:rsidR="00DF2345" w:rsidRPr="00DF2345">
        <w:rPr>
          <w:rStyle w:val="a3"/>
          <w:lang w:val="en-US"/>
        </w:rPr>
        <w:t>ru</w:t>
      </w:r>
      <w:proofErr w:type="spellEnd"/>
      <w:r w:rsidR="00DF2345" w:rsidRPr="00DF2345">
        <w:rPr>
          <w:rStyle w:val="FontStyle23"/>
          <w:sz w:val="24"/>
          <w:szCs w:val="24"/>
        </w:rPr>
        <w:t xml:space="preserve"> в разделе «Информация» - «Дополнительные услуги» - «Перечень дополнительных услуг, оказываемых                  МУП «Водоканал» г. Иркутска в 2022 году»</w:t>
      </w:r>
      <w:r w:rsidR="00DF2345">
        <w:rPr>
          <w:rStyle w:val="FontStyle23"/>
          <w:color w:val="000000"/>
          <w:sz w:val="24"/>
          <w:szCs w:val="24"/>
        </w:rPr>
        <w:t xml:space="preserve"> </w:t>
      </w:r>
      <w:r w:rsidR="00766402" w:rsidRPr="008C4023">
        <w:rPr>
          <w:rStyle w:val="FontStyle23"/>
          <w:color w:val="000000"/>
          <w:sz w:val="24"/>
          <w:szCs w:val="24"/>
        </w:rPr>
        <w:t>и</w:t>
      </w:r>
      <w:r w:rsidR="000248EE" w:rsidRPr="008C4023">
        <w:rPr>
          <w:rStyle w:val="FontStyle23"/>
          <w:color w:val="000000"/>
          <w:sz w:val="24"/>
          <w:szCs w:val="24"/>
        </w:rPr>
        <w:t xml:space="preserve"> </w:t>
      </w:r>
      <w:r w:rsidR="00C92767" w:rsidRPr="00DF2345">
        <w:rPr>
          <w:rStyle w:val="FontStyle23"/>
          <w:color w:val="000000"/>
          <w:sz w:val="24"/>
          <w:szCs w:val="24"/>
        </w:rPr>
        <w:t xml:space="preserve">составляет </w:t>
      </w:r>
      <w:r w:rsidR="00191AF0" w:rsidRPr="00DF2345">
        <w:rPr>
          <w:rStyle w:val="FontStyle23"/>
          <w:color w:val="000000"/>
          <w:sz w:val="24"/>
          <w:szCs w:val="24"/>
        </w:rPr>
        <w:t>–</w:t>
      </w:r>
      <w:r w:rsidR="003256E1" w:rsidRPr="00DF2345">
        <w:rPr>
          <w:rStyle w:val="FontStyle23"/>
          <w:color w:val="000000"/>
          <w:sz w:val="24"/>
          <w:szCs w:val="24"/>
        </w:rPr>
        <w:t xml:space="preserve"> </w:t>
      </w:r>
      <w:r w:rsidR="003B125D">
        <w:rPr>
          <w:rStyle w:val="FontStyle23"/>
          <w:b/>
          <w:color w:val="000000"/>
          <w:sz w:val="24"/>
          <w:szCs w:val="24"/>
        </w:rPr>
        <w:t>___________________________</w:t>
      </w:r>
      <w:r w:rsidR="00191AF0" w:rsidRPr="007C5BAB">
        <w:rPr>
          <w:rStyle w:val="FontStyle23"/>
          <w:b/>
          <w:color w:val="000000"/>
          <w:sz w:val="24"/>
          <w:szCs w:val="24"/>
        </w:rPr>
        <w:t>,</w:t>
      </w:r>
      <w:r w:rsidR="00BC74A3" w:rsidRPr="007C5BAB">
        <w:rPr>
          <w:rStyle w:val="FontStyle23"/>
          <w:b/>
          <w:color w:val="000000"/>
          <w:sz w:val="24"/>
          <w:szCs w:val="24"/>
        </w:rPr>
        <w:t xml:space="preserve"> </w:t>
      </w:r>
      <w:r w:rsidR="00B167A0" w:rsidRPr="007C5BAB">
        <w:rPr>
          <w:rStyle w:val="FontStyle23"/>
          <w:b/>
          <w:color w:val="000000"/>
          <w:sz w:val="24"/>
          <w:szCs w:val="24"/>
        </w:rPr>
        <w:t>в том числе НДС 20</w:t>
      </w:r>
      <w:r w:rsidR="007C5BAB">
        <w:rPr>
          <w:rStyle w:val="FontStyle23"/>
          <w:b/>
          <w:color w:val="000000"/>
          <w:sz w:val="24"/>
          <w:szCs w:val="24"/>
        </w:rPr>
        <w:t xml:space="preserve"> </w:t>
      </w:r>
      <w:r w:rsidR="00B167A0" w:rsidRPr="007C5BAB">
        <w:rPr>
          <w:rStyle w:val="FontStyle23"/>
          <w:b/>
          <w:color w:val="000000"/>
          <w:sz w:val="24"/>
          <w:szCs w:val="24"/>
        </w:rPr>
        <w:t xml:space="preserve">% - </w:t>
      </w:r>
      <w:r w:rsidR="003B125D">
        <w:rPr>
          <w:rStyle w:val="FontStyle23"/>
          <w:b/>
          <w:color w:val="000000"/>
          <w:sz w:val="24"/>
          <w:szCs w:val="24"/>
        </w:rPr>
        <w:t>_______________________</w:t>
      </w:r>
      <w:r w:rsidR="00DF2345" w:rsidRPr="007C5BAB">
        <w:rPr>
          <w:rStyle w:val="FontStyle23"/>
          <w:color w:val="000000"/>
          <w:sz w:val="24"/>
          <w:szCs w:val="24"/>
        </w:rPr>
        <w:t>(приложение № 3)</w:t>
      </w:r>
      <w:r w:rsidR="00766402" w:rsidRPr="007C5BAB">
        <w:rPr>
          <w:rStyle w:val="FontStyle23"/>
          <w:color w:val="000000"/>
          <w:sz w:val="24"/>
          <w:szCs w:val="24"/>
        </w:rPr>
        <w:t>.</w:t>
      </w:r>
    </w:p>
    <w:p w:rsidR="00BD0FBC" w:rsidRPr="008C4023" w:rsidRDefault="00982B79" w:rsidP="008C4023">
      <w:pPr>
        <w:pStyle w:val="Style14"/>
        <w:suppressAutoHyphens/>
        <w:ind w:firstLine="709"/>
        <w:jc w:val="both"/>
        <w:rPr>
          <w:rStyle w:val="FontStyle23"/>
          <w:color w:val="000000"/>
          <w:sz w:val="24"/>
          <w:szCs w:val="24"/>
        </w:rPr>
      </w:pPr>
      <w:r w:rsidRPr="008C4023">
        <w:rPr>
          <w:rStyle w:val="FontStyle23"/>
          <w:color w:val="000000"/>
          <w:sz w:val="24"/>
          <w:szCs w:val="24"/>
        </w:rPr>
        <w:t>3.4</w:t>
      </w:r>
      <w:r w:rsidR="00BD0FBC" w:rsidRPr="008C4023">
        <w:rPr>
          <w:rStyle w:val="FontStyle23"/>
          <w:color w:val="000000"/>
          <w:sz w:val="24"/>
          <w:szCs w:val="24"/>
        </w:rPr>
        <w:t xml:space="preserve"> Услуги, предусмотренные настоящим </w:t>
      </w:r>
      <w:r w:rsidR="00CD0007" w:rsidRPr="008C4023">
        <w:rPr>
          <w:rStyle w:val="FontStyle23"/>
          <w:color w:val="000000"/>
          <w:sz w:val="24"/>
          <w:szCs w:val="24"/>
        </w:rPr>
        <w:t>договор</w:t>
      </w:r>
      <w:r w:rsidR="00BD0FBC" w:rsidRPr="008C4023">
        <w:rPr>
          <w:rStyle w:val="FontStyle23"/>
          <w:color w:val="000000"/>
          <w:sz w:val="24"/>
          <w:szCs w:val="24"/>
        </w:rPr>
        <w:t xml:space="preserve">ом, оказываются Исполнителем на основании заявки </w:t>
      </w:r>
      <w:r w:rsidR="00030076" w:rsidRPr="008C4023">
        <w:rPr>
          <w:rStyle w:val="FontStyle23"/>
          <w:color w:val="000000"/>
          <w:sz w:val="24"/>
          <w:szCs w:val="24"/>
        </w:rPr>
        <w:t xml:space="preserve">от </w:t>
      </w:r>
      <w:r w:rsidR="00BD0FBC" w:rsidRPr="008C4023">
        <w:rPr>
          <w:rStyle w:val="FontStyle23"/>
          <w:color w:val="000000"/>
          <w:sz w:val="24"/>
          <w:szCs w:val="24"/>
        </w:rPr>
        <w:t xml:space="preserve">Заказчика, поданной в соответствии с пунктом </w:t>
      </w:r>
      <w:r w:rsidRPr="008C4023">
        <w:rPr>
          <w:rStyle w:val="FontStyle23"/>
          <w:color w:val="000000"/>
          <w:sz w:val="24"/>
          <w:szCs w:val="24"/>
        </w:rPr>
        <w:t>3.5</w:t>
      </w:r>
      <w:r w:rsidR="00BD0FBC" w:rsidRPr="008C4023">
        <w:rPr>
          <w:rStyle w:val="FontStyle23"/>
          <w:color w:val="000000"/>
          <w:sz w:val="24"/>
          <w:szCs w:val="24"/>
        </w:rPr>
        <w:t xml:space="preserve"> настоящего </w:t>
      </w:r>
      <w:r w:rsidR="00CD0007" w:rsidRPr="008C4023">
        <w:rPr>
          <w:rStyle w:val="FontStyle23"/>
          <w:color w:val="000000"/>
          <w:sz w:val="24"/>
          <w:szCs w:val="24"/>
        </w:rPr>
        <w:t>договор</w:t>
      </w:r>
      <w:r w:rsidR="00BD0FBC" w:rsidRPr="008C4023">
        <w:rPr>
          <w:rStyle w:val="FontStyle23"/>
          <w:color w:val="000000"/>
          <w:sz w:val="24"/>
          <w:szCs w:val="24"/>
        </w:rPr>
        <w:t xml:space="preserve">а (далее - заявка). </w:t>
      </w:r>
    </w:p>
    <w:p w:rsidR="00BD0FBC" w:rsidRPr="008C4023" w:rsidRDefault="00982B79" w:rsidP="008C4023">
      <w:pPr>
        <w:pStyle w:val="ab"/>
        <w:tabs>
          <w:tab w:val="left" w:pos="-142"/>
          <w:tab w:val="left" w:pos="0"/>
        </w:tabs>
        <w:suppressAutoHyphens/>
        <w:ind w:firstLine="426"/>
        <w:jc w:val="both"/>
        <w:rPr>
          <w:rStyle w:val="FontStyle23"/>
          <w:rFonts w:eastAsia="Calibri"/>
          <w:color w:val="000000"/>
          <w:sz w:val="24"/>
          <w:szCs w:val="24"/>
        </w:rPr>
      </w:pPr>
      <w:r w:rsidRPr="008C4023">
        <w:rPr>
          <w:rStyle w:val="FontStyle23"/>
          <w:rFonts w:eastAsia="Calibri"/>
          <w:color w:val="000000"/>
          <w:sz w:val="24"/>
          <w:szCs w:val="24"/>
        </w:rPr>
        <w:tab/>
        <w:t>3.5</w:t>
      </w:r>
      <w:r w:rsidR="00BD0FBC" w:rsidRPr="008C4023">
        <w:rPr>
          <w:rStyle w:val="FontStyle23"/>
          <w:rFonts w:eastAsia="Calibri"/>
          <w:color w:val="000000"/>
          <w:sz w:val="24"/>
          <w:szCs w:val="24"/>
        </w:rPr>
        <w:t xml:space="preserve"> </w:t>
      </w:r>
      <w:r w:rsidR="00AF29C0" w:rsidRPr="008C4023">
        <w:rPr>
          <w:rStyle w:val="FontStyle23"/>
          <w:rFonts w:eastAsia="Calibri"/>
          <w:color w:val="000000"/>
          <w:sz w:val="24"/>
          <w:szCs w:val="24"/>
        </w:rPr>
        <w:t xml:space="preserve">Заявка от Заказчика </w:t>
      </w:r>
      <w:r w:rsidR="00F84DCA">
        <w:rPr>
          <w:rStyle w:val="FontStyle23"/>
          <w:rFonts w:eastAsia="Calibri"/>
          <w:color w:val="000000"/>
          <w:sz w:val="24"/>
          <w:szCs w:val="24"/>
        </w:rPr>
        <w:t xml:space="preserve">передаётся </w:t>
      </w:r>
      <w:r w:rsidR="00BD0FBC" w:rsidRPr="008C4023">
        <w:rPr>
          <w:rStyle w:val="FontStyle23"/>
          <w:rFonts w:eastAsia="Calibri"/>
          <w:color w:val="000000"/>
          <w:sz w:val="24"/>
          <w:szCs w:val="24"/>
        </w:rPr>
        <w:t xml:space="preserve">Исполнителю следующими способами: </w:t>
      </w:r>
    </w:p>
    <w:p w:rsidR="00BD0FBC" w:rsidRPr="008C4023" w:rsidRDefault="00BD0FBC" w:rsidP="008C4023">
      <w:pPr>
        <w:pStyle w:val="a5"/>
        <w:numPr>
          <w:ilvl w:val="0"/>
          <w:numId w:val="35"/>
        </w:numPr>
        <w:tabs>
          <w:tab w:val="left" w:pos="-142"/>
          <w:tab w:val="left" w:pos="426"/>
          <w:tab w:val="left" w:pos="993"/>
        </w:tabs>
        <w:suppressAutoHyphens/>
        <w:ind w:left="0" w:firstLine="709"/>
        <w:jc w:val="both"/>
        <w:rPr>
          <w:rStyle w:val="FontStyle23"/>
          <w:color w:val="000000"/>
          <w:sz w:val="24"/>
          <w:szCs w:val="24"/>
        </w:rPr>
      </w:pPr>
      <w:r w:rsidRPr="008C4023">
        <w:rPr>
          <w:rStyle w:val="FontStyle23"/>
          <w:color w:val="000000"/>
          <w:sz w:val="24"/>
          <w:szCs w:val="24"/>
        </w:rPr>
        <w:t>письменно на имя главного инженера</w:t>
      </w:r>
      <w:r w:rsidR="002E6A0F">
        <w:rPr>
          <w:rStyle w:val="FontStyle23"/>
          <w:color w:val="000000"/>
          <w:sz w:val="24"/>
          <w:szCs w:val="24"/>
        </w:rPr>
        <w:t xml:space="preserve"> (Куртин А.В.)</w:t>
      </w:r>
      <w:r w:rsidRPr="008C4023">
        <w:rPr>
          <w:rStyle w:val="FontStyle23"/>
          <w:color w:val="000000"/>
          <w:sz w:val="24"/>
          <w:szCs w:val="24"/>
        </w:rPr>
        <w:t xml:space="preserve"> МУП «Водоканал» г. Иркутска; </w:t>
      </w:r>
    </w:p>
    <w:p w:rsidR="00BD0FBC" w:rsidRPr="008C4023" w:rsidRDefault="00BD0FBC" w:rsidP="008C4023">
      <w:pPr>
        <w:pStyle w:val="a5"/>
        <w:numPr>
          <w:ilvl w:val="0"/>
          <w:numId w:val="35"/>
        </w:numPr>
        <w:tabs>
          <w:tab w:val="left" w:pos="-142"/>
          <w:tab w:val="left" w:pos="426"/>
          <w:tab w:val="left" w:pos="993"/>
        </w:tabs>
        <w:suppressAutoHyphens/>
        <w:ind w:left="0" w:firstLine="709"/>
        <w:jc w:val="both"/>
        <w:rPr>
          <w:rStyle w:val="FontStyle23"/>
          <w:color w:val="000000"/>
          <w:sz w:val="24"/>
          <w:szCs w:val="24"/>
        </w:rPr>
      </w:pPr>
      <w:r w:rsidRPr="008C4023">
        <w:rPr>
          <w:rStyle w:val="FontStyle23"/>
          <w:color w:val="000000"/>
          <w:sz w:val="24"/>
          <w:szCs w:val="24"/>
        </w:rPr>
        <w:t xml:space="preserve">электронной почтой e-mail: </w:t>
      </w:r>
      <w:hyperlink r:id="rId8" w:history="1">
        <w:r w:rsidR="00982B79" w:rsidRPr="008C4023">
          <w:rPr>
            <w:rStyle w:val="a3"/>
          </w:rPr>
          <w:t>secretar@irkvkx.ru</w:t>
        </w:r>
      </w:hyperlink>
      <w:r w:rsidRPr="008C4023">
        <w:rPr>
          <w:rStyle w:val="FontStyle23"/>
          <w:color w:val="000000"/>
          <w:sz w:val="24"/>
          <w:szCs w:val="24"/>
        </w:rPr>
        <w:t>.</w:t>
      </w:r>
    </w:p>
    <w:p w:rsidR="00982B79" w:rsidRPr="008C4023" w:rsidRDefault="00982B79" w:rsidP="008C4023">
      <w:pPr>
        <w:pStyle w:val="ab"/>
        <w:tabs>
          <w:tab w:val="left" w:pos="-142"/>
          <w:tab w:val="left" w:pos="567"/>
        </w:tabs>
        <w:suppressAutoHyphens/>
        <w:jc w:val="both"/>
        <w:rPr>
          <w:rStyle w:val="FontStyle23"/>
          <w:rFonts w:eastAsia="Calibri"/>
          <w:color w:val="000000"/>
          <w:sz w:val="24"/>
          <w:szCs w:val="24"/>
        </w:rPr>
      </w:pPr>
      <w:r w:rsidRPr="008C4023">
        <w:rPr>
          <w:rStyle w:val="FontStyle23"/>
          <w:rFonts w:eastAsia="Calibri"/>
          <w:bCs/>
          <w:color w:val="000000"/>
          <w:sz w:val="24"/>
          <w:szCs w:val="24"/>
        </w:rPr>
        <w:tab/>
        <w:t xml:space="preserve">  3.6 Услуги, предусмотренные пунктом 1.1 настоящего </w:t>
      </w:r>
      <w:r w:rsidR="00CD0007" w:rsidRPr="008C4023">
        <w:rPr>
          <w:rStyle w:val="FontStyle23"/>
          <w:rFonts w:eastAsia="Calibri"/>
          <w:bCs/>
          <w:color w:val="000000"/>
          <w:sz w:val="24"/>
          <w:szCs w:val="24"/>
        </w:rPr>
        <w:t>договор</w:t>
      </w:r>
      <w:r w:rsidRPr="008C4023">
        <w:rPr>
          <w:rStyle w:val="FontStyle23"/>
          <w:rFonts w:eastAsia="Calibri"/>
          <w:bCs/>
          <w:color w:val="000000"/>
          <w:sz w:val="24"/>
          <w:szCs w:val="24"/>
        </w:rPr>
        <w:t>а, должны быть оказаны в течение 3 (трёх) рабочих дней с момента получения заявки.</w:t>
      </w:r>
      <w:r w:rsidRPr="008C4023">
        <w:rPr>
          <w:rStyle w:val="FontStyle23"/>
          <w:rFonts w:eastAsia="Calibri"/>
          <w:color w:val="000000"/>
          <w:sz w:val="24"/>
          <w:szCs w:val="24"/>
        </w:rPr>
        <w:t xml:space="preserve"> </w:t>
      </w:r>
    </w:p>
    <w:p w:rsidR="005D5582" w:rsidRPr="008C4023" w:rsidRDefault="00BB20F1" w:rsidP="008C4023">
      <w:pPr>
        <w:suppressAutoHyphens/>
        <w:ind w:firstLine="709"/>
        <w:jc w:val="both"/>
        <w:rPr>
          <w:rStyle w:val="FontStyle23"/>
          <w:rFonts w:eastAsiaTheme="minorHAnsi"/>
          <w:color w:val="000000"/>
          <w:sz w:val="24"/>
          <w:szCs w:val="24"/>
        </w:rPr>
      </w:pPr>
      <w:r w:rsidRPr="008C4023">
        <w:rPr>
          <w:rStyle w:val="FontStyle23"/>
          <w:color w:val="000000"/>
          <w:sz w:val="24"/>
          <w:szCs w:val="24"/>
        </w:rPr>
        <w:lastRenderedPageBreak/>
        <w:t>3.</w:t>
      </w:r>
      <w:r w:rsidR="00BD0FBC" w:rsidRPr="008C4023">
        <w:rPr>
          <w:rStyle w:val="FontStyle23"/>
          <w:color w:val="000000"/>
          <w:sz w:val="24"/>
          <w:szCs w:val="24"/>
        </w:rPr>
        <w:t>7</w:t>
      </w:r>
      <w:r w:rsidRPr="008C4023">
        <w:rPr>
          <w:rStyle w:val="FontStyle23"/>
          <w:color w:val="000000"/>
          <w:sz w:val="24"/>
          <w:szCs w:val="24"/>
        </w:rPr>
        <w:t xml:space="preserve"> </w:t>
      </w:r>
      <w:r w:rsidR="00726164" w:rsidRPr="008C4023">
        <w:rPr>
          <w:rStyle w:val="FontStyle23"/>
          <w:color w:val="000000"/>
          <w:sz w:val="24"/>
          <w:szCs w:val="24"/>
        </w:rPr>
        <w:t>Заказчик обязуется в течение 30 (тридцати</w:t>
      </w:r>
      <w:r w:rsidR="005D5582" w:rsidRPr="008C4023">
        <w:rPr>
          <w:rStyle w:val="FontStyle23"/>
          <w:color w:val="000000"/>
          <w:sz w:val="24"/>
          <w:szCs w:val="24"/>
        </w:rPr>
        <w:t xml:space="preserve">) </w:t>
      </w:r>
      <w:r w:rsidR="00594CD3" w:rsidRPr="008C4023">
        <w:rPr>
          <w:rStyle w:val="FontStyle23"/>
          <w:color w:val="000000"/>
          <w:sz w:val="24"/>
          <w:szCs w:val="24"/>
        </w:rPr>
        <w:t>дней с даты</w:t>
      </w:r>
      <w:r w:rsidR="005D5582" w:rsidRPr="008C4023">
        <w:rPr>
          <w:rStyle w:val="FontStyle23"/>
          <w:color w:val="000000"/>
          <w:sz w:val="24"/>
          <w:szCs w:val="24"/>
        </w:rPr>
        <w:t xml:space="preserve"> подписания Сторонами </w:t>
      </w:r>
      <w:r w:rsidR="00C67851" w:rsidRPr="008C4023">
        <w:rPr>
          <w:rStyle w:val="FontStyle23"/>
          <w:color w:val="000000"/>
          <w:sz w:val="24"/>
          <w:szCs w:val="24"/>
        </w:rPr>
        <w:t>а</w:t>
      </w:r>
      <w:r w:rsidR="003256E1" w:rsidRPr="008C4023">
        <w:rPr>
          <w:rStyle w:val="FontStyle23"/>
          <w:color w:val="000000"/>
          <w:sz w:val="24"/>
          <w:szCs w:val="24"/>
        </w:rPr>
        <w:t>кта</w:t>
      </w:r>
      <w:r w:rsidR="006C4AE6" w:rsidRPr="008C4023">
        <w:rPr>
          <w:rStyle w:val="FontStyle23"/>
          <w:color w:val="000000"/>
          <w:sz w:val="24"/>
          <w:szCs w:val="24"/>
        </w:rPr>
        <w:t xml:space="preserve"> (а</w:t>
      </w:r>
      <w:r w:rsidR="00C67851" w:rsidRPr="008C4023">
        <w:rPr>
          <w:rStyle w:val="FontStyle23"/>
          <w:color w:val="000000"/>
          <w:sz w:val="24"/>
          <w:szCs w:val="24"/>
        </w:rPr>
        <w:t>кт</w:t>
      </w:r>
      <w:r w:rsidR="002E6A0F">
        <w:rPr>
          <w:rStyle w:val="FontStyle23"/>
          <w:color w:val="000000"/>
          <w:sz w:val="24"/>
          <w:szCs w:val="24"/>
        </w:rPr>
        <w:t xml:space="preserve"> об оказании услуг</w:t>
      </w:r>
      <w:r w:rsidR="00C67851" w:rsidRPr="008C4023">
        <w:rPr>
          <w:rStyle w:val="FontStyle23"/>
          <w:color w:val="000000"/>
          <w:sz w:val="24"/>
          <w:szCs w:val="24"/>
        </w:rPr>
        <w:t>)</w:t>
      </w:r>
      <w:r w:rsidR="003256E1" w:rsidRPr="008C4023">
        <w:rPr>
          <w:rStyle w:val="FontStyle23"/>
          <w:color w:val="000000"/>
          <w:sz w:val="24"/>
          <w:szCs w:val="24"/>
        </w:rPr>
        <w:t>,</w:t>
      </w:r>
      <w:r w:rsidR="005D5582" w:rsidRPr="008C4023">
        <w:rPr>
          <w:rStyle w:val="FontStyle23"/>
          <w:color w:val="000000"/>
          <w:sz w:val="24"/>
          <w:szCs w:val="24"/>
        </w:rPr>
        <w:t xml:space="preserve"> на основании</w:t>
      </w:r>
      <w:r w:rsidR="00726164" w:rsidRPr="008C4023">
        <w:rPr>
          <w:rStyle w:val="FontStyle23"/>
          <w:color w:val="000000"/>
          <w:sz w:val="24"/>
          <w:szCs w:val="24"/>
        </w:rPr>
        <w:t xml:space="preserve"> выставленного счё</w:t>
      </w:r>
      <w:r w:rsidR="005D5582" w:rsidRPr="008C4023">
        <w:rPr>
          <w:rStyle w:val="FontStyle23"/>
          <w:color w:val="000000"/>
          <w:sz w:val="24"/>
          <w:szCs w:val="24"/>
        </w:rPr>
        <w:t>та Исполнителем</w:t>
      </w:r>
      <w:r w:rsidR="00726164" w:rsidRPr="008C4023">
        <w:rPr>
          <w:rStyle w:val="FontStyle23"/>
          <w:color w:val="000000"/>
          <w:sz w:val="24"/>
          <w:szCs w:val="24"/>
        </w:rPr>
        <w:t>,</w:t>
      </w:r>
      <w:r w:rsidR="005D5582" w:rsidRPr="008C4023">
        <w:rPr>
          <w:rStyle w:val="FontStyle23"/>
          <w:color w:val="000000"/>
          <w:sz w:val="24"/>
          <w:szCs w:val="24"/>
        </w:rPr>
        <w:t xml:space="preserve"> произвести оплату.</w:t>
      </w:r>
    </w:p>
    <w:p w:rsidR="000D1785" w:rsidRPr="008C4023" w:rsidRDefault="003B5517" w:rsidP="008C4023">
      <w:pPr>
        <w:pStyle w:val="Style14"/>
        <w:suppressAutoHyphens/>
        <w:ind w:firstLine="709"/>
        <w:jc w:val="both"/>
        <w:rPr>
          <w:rStyle w:val="FontStyle23"/>
          <w:color w:val="000000"/>
          <w:sz w:val="24"/>
          <w:szCs w:val="24"/>
        </w:rPr>
      </w:pPr>
      <w:r w:rsidRPr="008C4023">
        <w:rPr>
          <w:rStyle w:val="FontStyle23"/>
          <w:color w:val="000000"/>
          <w:sz w:val="24"/>
          <w:szCs w:val="24"/>
        </w:rPr>
        <w:t>3</w:t>
      </w:r>
      <w:r w:rsidR="000D1785" w:rsidRPr="008C4023">
        <w:rPr>
          <w:rStyle w:val="FontStyle23"/>
          <w:color w:val="000000"/>
          <w:sz w:val="24"/>
          <w:szCs w:val="24"/>
        </w:rPr>
        <w:t>.</w:t>
      </w:r>
      <w:r w:rsidR="00BD0FBC" w:rsidRPr="008C4023">
        <w:rPr>
          <w:rStyle w:val="FontStyle23"/>
          <w:color w:val="000000"/>
          <w:sz w:val="24"/>
          <w:szCs w:val="24"/>
        </w:rPr>
        <w:t>8</w:t>
      </w:r>
      <w:r w:rsidR="000D1785" w:rsidRPr="008C4023">
        <w:rPr>
          <w:rStyle w:val="FontStyle23"/>
          <w:color w:val="000000"/>
          <w:sz w:val="24"/>
          <w:szCs w:val="24"/>
        </w:rPr>
        <w:t xml:space="preserve"> Датой оплаты считается </w:t>
      </w:r>
      <w:r w:rsidR="00EB569C" w:rsidRPr="008C4023">
        <w:rPr>
          <w:rStyle w:val="FontStyle23"/>
          <w:color w:val="000000"/>
          <w:sz w:val="24"/>
          <w:szCs w:val="24"/>
        </w:rPr>
        <w:t>поступление</w:t>
      </w:r>
      <w:r w:rsidR="00495975" w:rsidRPr="008C4023">
        <w:rPr>
          <w:rStyle w:val="FontStyle23"/>
          <w:color w:val="000000"/>
          <w:sz w:val="24"/>
          <w:szCs w:val="24"/>
        </w:rPr>
        <w:t xml:space="preserve"> денежных средств </w:t>
      </w:r>
      <w:r w:rsidR="00EB569C" w:rsidRPr="008C4023">
        <w:rPr>
          <w:rStyle w:val="FontStyle23"/>
          <w:color w:val="000000"/>
          <w:sz w:val="24"/>
          <w:szCs w:val="24"/>
        </w:rPr>
        <w:t>на</w:t>
      </w:r>
      <w:r w:rsidR="009671C4" w:rsidRPr="008C4023">
        <w:rPr>
          <w:rStyle w:val="FontStyle23"/>
          <w:color w:val="000000"/>
          <w:sz w:val="24"/>
          <w:szCs w:val="24"/>
        </w:rPr>
        <w:t xml:space="preserve"> </w:t>
      </w:r>
      <w:r w:rsidR="00EB569C" w:rsidRPr="008C4023">
        <w:rPr>
          <w:rStyle w:val="FontStyle23"/>
          <w:color w:val="000000"/>
          <w:sz w:val="24"/>
          <w:szCs w:val="24"/>
        </w:rPr>
        <w:t>расчётный счёт</w:t>
      </w:r>
      <w:r w:rsidR="00495975" w:rsidRPr="008C4023">
        <w:rPr>
          <w:rStyle w:val="FontStyle23"/>
          <w:color w:val="000000"/>
          <w:sz w:val="24"/>
          <w:szCs w:val="24"/>
        </w:rPr>
        <w:t xml:space="preserve"> </w:t>
      </w:r>
      <w:r w:rsidR="00EB569C" w:rsidRPr="008C4023">
        <w:rPr>
          <w:rStyle w:val="FontStyle23"/>
          <w:color w:val="000000"/>
          <w:sz w:val="24"/>
          <w:szCs w:val="24"/>
        </w:rPr>
        <w:t>Исполнителя</w:t>
      </w:r>
      <w:r w:rsidR="000D1785" w:rsidRPr="008C4023">
        <w:rPr>
          <w:rStyle w:val="FontStyle23"/>
          <w:color w:val="000000"/>
          <w:sz w:val="24"/>
          <w:szCs w:val="24"/>
        </w:rPr>
        <w:t>.</w:t>
      </w:r>
    </w:p>
    <w:p w:rsidR="00231061" w:rsidRPr="008C4023" w:rsidRDefault="003B5517" w:rsidP="008C4023">
      <w:pPr>
        <w:pStyle w:val="Style14"/>
        <w:suppressAutoHyphens/>
        <w:ind w:firstLine="709"/>
        <w:jc w:val="both"/>
        <w:rPr>
          <w:rStyle w:val="FontStyle23"/>
          <w:color w:val="000000"/>
          <w:sz w:val="24"/>
          <w:szCs w:val="24"/>
        </w:rPr>
      </w:pPr>
      <w:r w:rsidRPr="008C4023">
        <w:rPr>
          <w:rStyle w:val="FontStyle23"/>
          <w:color w:val="000000"/>
          <w:sz w:val="24"/>
          <w:szCs w:val="24"/>
        </w:rPr>
        <w:t>3</w:t>
      </w:r>
      <w:r w:rsidR="009671C4" w:rsidRPr="008C4023">
        <w:rPr>
          <w:rStyle w:val="FontStyle23"/>
          <w:color w:val="000000"/>
          <w:sz w:val="24"/>
          <w:szCs w:val="24"/>
        </w:rPr>
        <w:t>.</w:t>
      </w:r>
      <w:r w:rsidR="00BD0FBC" w:rsidRPr="008C4023">
        <w:rPr>
          <w:rStyle w:val="FontStyle23"/>
          <w:color w:val="000000"/>
          <w:sz w:val="24"/>
          <w:szCs w:val="24"/>
        </w:rPr>
        <w:t xml:space="preserve">9 </w:t>
      </w:r>
      <w:r w:rsidR="00231061" w:rsidRPr="008C4023">
        <w:rPr>
          <w:rStyle w:val="FontStyle23"/>
          <w:color w:val="000000"/>
          <w:sz w:val="24"/>
          <w:szCs w:val="24"/>
        </w:rPr>
        <w:t xml:space="preserve">Устранение Исполнителем выявленных повреждений, требующее дополнительных капитальных затрат, проводится по отдельному </w:t>
      </w:r>
      <w:r w:rsidR="00CD0007" w:rsidRPr="008C4023">
        <w:rPr>
          <w:rStyle w:val="FontStyle23"/>
          <w:color w:val="000000"/>
          <w:sz w:val="24"/>
          <w:szCs w:val="24"/>
        </w:rPr>
        <w:t>договор</w:t>
      </w:r>
      <w:r w:rsidR="00231061" w:rsidRPr="008C4023">
        <w:rPr>
          <w:rStyle w:val="FontStyle23"/>
          <w:color w:val="000000"/>
          <w:sz w:val="24"/>
          <w:szCs w:val="24"/>
        </w:rPr>
        <w:t xml:space="preserve">у, после согласования стоимости необходимых работ с Заказчиком. </w:t>
      </w:r>
    </w:p>
    <w:p w:rsidR="00C67851" w:rsidRPr="008C4023" w:rsidRDefault="00C67851" w:rsidP="008C4023">
      <w:pPr>
        <w:tabs>
          <w:tab w:val="left" w:pos="-142"/>
        </w:tabs>
        <w:suppressAutoHyphens/>
        <w:ind w:firstLine="709"/>
        <w:jc w:val="both"/>
        <w:rPr>
          <w:rStyle w:val="FontStyle23"/>
          <w:color w:val="000000"/>
          <w:sz w:val="24"/>
          <w:szCs w:val="24"/>
        </w:rPr>
      </w:pPr>
    </w:p>
    <w:p w:rsidR="00C67851" w:rsidRPr="008C4023" w:rsidRDefault="005D62DD" w:rsidP="008C4023">
      <w:pPr>
        <w:pStyle w:val="Style6"/>
        <w:widowControl/>
        <w:suppressAutoHyphens/>
        <w:spacing w:line="240" w:lineRule="auto"/>
        <w:jc w:val="center"/>
        <w:rPr>
          <w:rStyle w:val="FontStyle23"/>
          <w:b/>
          <w:bCs/>
          <w:color w:val="000000"/>
          <w:sz w:val="24"/>
          <w:szCs w:val="24"/>
        </w:rPr>
      </w:pPr>
      <w:r w:rsidRPr="008C4023">
        <w:rPr>
          <w:rStyle w:val="FontStyle23"/>
          <w:b/>
          <w:bCs/>
          <w:color w:val="000000"/>
          <w:sz w:val="24"/>
          <w:szCs w:val="24"/>
        </w:rPr>
        <w:t xml:space="preserve">4 </w:t>
      </w:r>
      <w:r w:rsidR="00FE4E15">
        <w:rPr>
          <w:rStyle w:val="FontStyle23"/>
          <w:b/>
          <w:bCs/>
          <w:color w:val="000000"/>
          <w:sz w:val="24"/>
          <w:szCs w:val="24"/>
        </w:rPr>
        <w:t>ПОРЯДОК ПРИЁМКИ ОКАЗАННЫХ УСЛУГ</w:t>
      </w:r>
    </w:p>
    <w:p w:rsidR="00C67851" w:rsidRPr="008C4023" w:rsidRDefault="00F90F02" w:rsidP="008C4023">
      <w:pPr>
        <w:suppressAutoHyphens/>
        <w:ind w:firstLine="709"/>
        <w:jc w:val="both"/>
        <w:rPr>
          <w:rFonts w:eastAsia="Times New Roman"/>
        </w:rPr>
      </w:pPr>
      <w:r w:rsidRPr="008C4023">
        <w:rPr>
          <w:rStyle w:val="FontStyle23"/>
          <w:sz w:val="24"/>
          <w:szCs w:val="24"/>
        </w:rPr>
        <w:t>4.</w:t>
      </w:r>
      <w:r w:rsidR="00C67851" w:rsidRPr="008C4023">
        <w:rPr>
          <w:rStyle w:val="FontStyle23"/>
          <w:sz w:val="24"/>
          <w:szCs w:val="24"/>
        </w:rPr>
        <w:t>1</w:t>
      </w:r>
      <w:r w:rsidR="00C67851" w:rsidRPr="008C4023">
        <w:rPr>
          <w:rFonts w:eastAsia="Times New Roman"/>
        </w:rPr>
        <w:t xml:space="preserve"> </w:t>
      </w:r>
      <w:r w:rsidR="005D62DD" w:rsidRPr="008C4023">
        <w:rPr>
          <w:rFonts w:eastAsia="Times New Roman"/>
        </w:rPr>
        <w:t>Приёмка</w:t>
      </w:r>
      <w:r w:rsidR="00C67851" w:rsidRPr="008C4023">
        <w:rPr>
          <w:rFonts w:eastAsia="Times New Roman"/>
        </w:rPr>
        <w:t xml:space="preserve"> оказанных услуг по настоящему </w:t>
      </w:r>
      <w:r w:rsidR="00CD0007" w:rsidRPr="008C4023">
        <w:rPr>
          <w:rFonts w:eastAsia="Times New Roman"/>
        </w:rPr>
        <w:t>договор</w:t>
      </w:r>
      <w:r w:rsidR="00C67851" w:rsidRPr="008C4023">
        <w:rPr>
          <w:rFonts w:eastAsia="Times New Roman"/>
        </w:rPr>
        <w:t xml:space="preserve">у на соответствие требованиям, установленным в настоящем </w:t>
      </w:r>
      <w:r w:rsidR="00CD0007" w:rsidRPr="008C4023">
        <w:rPr>
          <w:rFonts w:eastAsia="Times New Roman"/>
        </w:rPr>
        <w:t>договор</w:t>
      </w:r>
      <w:r w:rsidR="00C67851" w:rsidRPr="008C4023">
        <w:rPr>
          <w:rFonts w:eastAsia="Times New Roman"/>
        </w:rPr>
        <w:t xml:space="preserve">е, оформляется </w:t>
      </w:r>
      <w:r w:rsidR="006C4AE6" w:rsidRPr="008C4023">
        <w:rPr>
          <w:rFonts w:eastAsia="Times New Roman"/>
        </w:rPr>
        <w:t>а</w:t>
      </w:r>
      <w:r w:rsidR="00C67851" w:rsidRPr="008C4023">
        <w:rPr>
          <w:rFonts w:eastAsia="Times New Roman"/>
        </w:rPr>
        <w:t>ктом.</w:t>
      </w:r>
    </w:p>
    <w:p w:rsidR="00E91831" w:rsidRPr="008C4023" w:rsidRDefault="00E91831" w:rsidP="008C4023">
      <w:pPr>
        <w:suppressAutoHyphens/>
        <w:ind w:firstLine="709"/>
        <w:jc w:val="both"/>
        <w:rPr>
          <w:rFonts w:eastAsia="Times New Roman"/>
        </w:rPr>
      </w:pPr>
      <w:r w:rsidRPr="008C4023">
        <w:rPr>
          <w:rFonts w:eastAsia="Times New Roman"/>
        </w:rPr>
        <w:t xml:space="preserve">4.2. Исполнитель обязан в течение 3 (трёх) </w:t>
      </w:r>
      <w:r w:rsidRPr="008C4023">
        <w:rPr>
          <w:rStyle w:val="FontStyle23"/>
          <w:color w:val="000000"/>
          <w:sz w:val="24"/>
          <w:szCs w:val="24"/>
        </w:rPr>
        <w:t>дней по факту оказания услуг отправить счёт и акт на электронную почту Заказчика, указанную в п. 13 с досылкой Почтой России на юридический адрес Заказчика.</w:t>
      </w:r>
    </w:p>
    <w:p w:rsidR="00F90F02" w:rsidRPr="008C4023" w:rsidRDefault="005D62DD" w:rsidP="008C4023">
      <w:pPr>
        <w:suppressAutoHyphens/>
        <w:ind w:firstLine="709"/>
        <w:jc w:val="both"/>
        <w:rPr>
          <w:rFonts w:eastAsia="Times New Roman"/>
        </w:rPr>
      </w:pPr>
      <w:r w:rsidRPr="008C4023">
        <w:rPr>
          <w:rFonts w:eastAsia="Times New Roman"/>
        </w:rPr>
        <w:t>4.</w:t>
      </w:r>
      <w:r w:rsidR="00E91831" w:rsidRPr="008C4023">
        <w:rPr>
          <w:rFonts w:eastAsia="Times New Roman"/>
        </w:rPr>
        <w:t xml:space="preserve">2 Заказчик обязан в течение 2 (двух) дней с момента получения акта на электронную почту направить Исполнителю подписанный со своей стороны акт или мотивированный отказ с перечнем недоработок, подлежащих устранению на электронную почту: </w:t>
      </w:r>
      <w:hyperlink r:id="rId9" w:history="1">
        <w:r w:rsidR="00E91831" w:rsidRPr="008C4023">
          <w:rPr>
            <w:rStyle w:val="a3"/>
            <w:lang w:val="en-US"/>
          </w:rPr>
          <w:t>maslennikova</w:t>
        </w:r>
        <w:r w:rsidR="00E91831" w:rsidRPr="008C4023">
          <w:rPr>
            <w:rStyle w:val="a3"/>
          </w:rPr>
          <w:t>_</w:t>
        </w:r>
        <w:r w:rsidR="00E91831" w:rsidRPr="008C4023">
          <w:rPr>
            <w:rStyle w:val="a3"/>
            <w:lang w:val="en-US"/>
          </w:rPr>
          <w:t>gn</w:t>
        </w:r>
        <w:r w:rsidR="00E91831" w:rsidRPr="008C4023">
          <w:rPr>
            <w:rStyle w:val="a3"/>
          </w:rPr>
          <w:t>@</w:t>
        </w:r>
        <w:r w:rsidR="00E91831" w:rsidRPr="008C4023">
          <w:rPr>
            <w:rStyle w:val="a3"/>
            <w:lang w:val="en-US"/>
          </w:rPr>
          <w:t>irkvkx</w:t>
        </w:r>
        <w:r w:rsidR="00E91831" w:rsidRPr="008C4023">
          <w:rPr>
            <w:rStyle w:val="a3"/>
          </w:rPr>
          <w:t>.</w:t>
        </w:r>
        <w:proofErr w:type="spellStart"/>
        <w:r w:rsidR="00E91831" w:rsidRPr="008C4023">
          <w:rPr>
            <w:rStyle w:val="a3"/>
            <w:lang w:val="en-US"/>
          </w:rPr>
          <w:t>ru</w:t>
        </w:r>
        <w:proofErr w:type="spellEnd"/>
      </w:hyperlink>
      <w:r w:rsidR="00E91831" w:rsidRPr="008C4023">
        <w:rPr>
          <w:rStyle w:val="a3"/>
        </w:rPr>
        <w:t>.</w:t>
      </w:r>
      <w:r w:rsidR="00E91831" w:rsidRPr="008C4023">
        <w:rPr>
          <w:rFonts w:eastAsia="Times New Roman"/>
        </w:rPr>
        <w:t xml:space="preserve"> Оригинал акта отправить Почтой России в течение 3 (трёх) дней с момента подписания по адресу: 664081, г. Иркутск, ул. Станиславского, 2. В случае, если Заказчик в течение 2 (двух) дней не предоставит Исполнителю по электронной почте, указанной в настоящем пункте, акт или мотивированный отказ с перечнем недоработок, подлежащих устранению, услуги считаются принятыми Заказчиком без замечаний.</w:t>
      </w:r>
    </w:p>
    <w:p w:rsidR="00F90F02" w:rsidRPr="008C4023" w:rsidRDefault="005D62DD" w:rsidP="008C4023">
      <w:pPr>
        <w:tabs>
          <w:tab w:val="left" w:pos="-142"/>
        </w:tabs>
        <w:suppressAutoHyphens/>
        <w:ind w:firstLine="709"/>
        <w:jc w:val="both"/>
        <w:rPr>
          <w:rStyle w:val="FontStyle23"/>
          <w:sz w:val="24"/>
          <w:szCs w:val="24"/>
        </w:rPr>
      </w:pPr>
      <w:r w:rsidRPr="008C4023">
        <w:rPr>
          <w:rStyle w:val="FontStyle23"/>
          <w:sz w:val="24"/>
          <w:szCs w:val="24"/>
        </w:rPr>
        <w:t>4.3</w:t>
      </w:r>
      <w:r w:rsidR="00F90F02" w:rsidRPr="008C4023">
        <w:rPr>
          <w:rStyle w:val="FontStyle23"/>
          <w:sz w:val="24"/>
          <w:szCs w:val="24"/>
        </w:rPr>
        <w:t xml:space="preserve"> В случае мотивированного отказа Заказчика от </w:t>
      </w:r>
      <w:r w:rsidR="00AF29C0" w:rsidRPr="008C4023">
        <w:rPr>
          <w:rStyle w:val="FontStyle23"/>
          <w:sz w:val="24"/>
          <w:szCs w:val="24"/>
        </w:rPr>
        <w:t>приёмки</w:t>
      </w:r>
      <w:r w:rsidR="00F90F02" w:rsidRPr="008C4023">
        <w:rPr>
          <w:rStyle w:val="FontStyle23"/>
          <w:sz w:val="24"/>
          <w:szCs w:val="24"/>
        </w:rPr>
        <w:t xml:space="preserve"> оказанных услуг, Стороны в течение 5 (пяти) дней с момента получения Исполнителем от Заказчика мотивированного о</w:t>
      </w:r>
      <w:r w:rsidR="006C4AE6" w:rsidRPr="008C4023">
        <w:rPr>
          <w:rStyle w:val="FontStyle23"/>
          <w:sz w:val="24"/>
          <w:szCs w:val="24"/>
        </w:rPr>
        <w:t>тказа, составляют двусторонний а</w:t>
      </w:r>
      <w:r w:rsidR="00F90F02" w:rsidRPr="008C4023">
        <w:rPr>
          <w:rStyle w:val="FontStyle23"/>
          <w:sz w:val="24"/>
          <w:szCs w:val="24"/>
        </w:rPr>
        <w:t>кт с указанием недоработок и сроков их устранения.</w:t>
      </w:r>
      <w:r w:rsidR="00C67851" w:rsidRPr="008C4023">
        <w:rPr>
          <w:rStyle w:val="FontStyle23"/>
          <w:sz w:val="24"/>
          <w:szCs w:val="24"/>
        </w:rPr>
        <w:t xml:space="preserve"> </w:t>
      </w:r>
    </w:p>
    <w:p w:rsidR="00F90F02" w:rsidRPr="008C4023" w:rsidRDefault="00F90F02" w:rsidP="008C4023">
      <w:pPr>
        <w:tabs>
          <w:tab w:val="left" w:pos="-142"/>
        </w:tabs>
        <w:suppressAutoHyphens/>
        <w:ind w:firstLine="709"/>
        <w:jc w:val="both"/>
        <w:rPr>
          <w:rStyle w:val="FontStyle23"/>
          <w:sz w:val="24"/>
          <w:szCs w:val="24"/>
        </w:rPr>
      </w:pPr>
      <w:r w:rsidRPr="008C4023">
        <w:rPr>
          <w:rStyle w:val="FontStyle23"/>
          <w:sz w:val="24"/>
          <w:szCs w:val="24"/>
        </w:rPr>
        <w:t>4.</w:t>
      </w:r>
      <w:r w:rsidR="005D62DD" w:rsidRPr="008C4023">
        <w:rPr>
          <w:rStyle w:val="FontStyle23"/>
          <w:sz w:val="24"/>
          <w:szCs w:val="24"/>
        </w:rPr>
        <w:t>4</w:t>
      </w:r>
      <w:r w:rsidRPr="008C4023">
        <w:rPr>
          <w:rStyle w:val="FontStyle23"/>
          <w:sz w:val="24"/>
          <w:szCs w:val="24"/>
        </w:rPr>
        <w:t xml:space="preserve"> Исполнитель осуществл</w:t>
      </w:r>
      <w:r w:rsidR="006C4AE6" w:rsidRPr="008C4023">
        <w:rPr>
          <w:rStyle w:val="FontStyle23"/>
          <w:sz w:val="24"/>
          <w:szCs w:val="24"/>
        </w:rPr>
        <w:t>яет доработки в соответствии с а</w:t>
      </w:r>
      <w:r w:rsidRPr="008C4023">
        <w:rPr>
          <w:rStyle w:val="FontStyle23"/>
          <w:sz w:val="24"/>
          <w:szCs w:val="24"/>
        </w:rPr>
        <w:t>ктом, указанным в п</w:t>
      </w:r>
      <w:r w:rsidR="00C67851" w:rsidRPr="008C4023">
        <w:rPr>
          <w:rStyle w:val="FontStyle23"/>
          <w:sz w:val="24"/>
          <w:szCs w:val="24"/>
        </w:rPr>
        <w:t>ункте</w:t>
      </w:r>
      <w:r w:rsidRPr="008C4023">
        <w:rPr>
          <w:rStyle w:val="FontStyle23"/>
          <w:sz w:val="24"/>
          <w:szCs w:val="24"/>
        </w:rPr>
        <w:t xml:space="preserve"> 4.2 </w:t>
      </w:r>
      <w:r w:rsidR="00C67851" w:rsidRPr="008C4023">
        <w:rPr>
          <w:rStyle w:val="FontStyle23"/>
          <w:sz w:val="24"/>
          <w:szCs w:val="24"/>
        </w:rPr>
        <w:t xml:space="preserve">настоящего </w:t>
      </w:r>
      <w:r w:rsidR="00084BBE" w:rsidRPr="008C4023">
        <w:rPr>
          <w:rStyle w:val="FontStyle23"/>
          <w:sz w:val="24"/>
          <w:szCs w:val="24"/>
        </w:rPr>
        <w:t>д</w:t>
      </w:r>
      <w:r w:rsidR="00CD0007" w:rsidRPr="008C4023">
        <w:rPr>
          <w:rStyle w:val="FontStyle23"/>
          <w:sz w:val="24"/>
          <w:szCs w:val="24"/>
        </w:rPr>
        <w:t>оговор</w:t>
      </w:r>
      <w:r w:rsidR="00F84DCA">
        <w:rPr>
          <w:rStyle w:val="FontStyle23"/>
          <w:sz w:val="24"/>
          <w:szCs w:val="24"/>
        </w:rPr>
        <w:t>а</w:t>
      </w:r>
      <w:r w:rsidRPr="008C4023">
        <w:rPr>
          <w:rStyle w:val="FontStyle23"/>
          <w:sz w:val="24"/>
          <w:szCs w:val="24"/>
        </w:rPr>
        <w:t xml:space="preserve"> за свой счёт</w:t>
      </w:r>
      <w:r w:rsidR="00F84DCA">
        <w:rPr>
          <w:rStyle w:val="FontStyle23"/>
          <w:sz w:val="24"/>
          <w:szCs w:val="24"/>
        </w:rPr>
        <w:t>,</w:t>
      </w:r>
      <w:r w:rsidRPr="008C4023">
        <w:rPr>
          <w:rStyle w:val="FontStyle23"/>
          <w:sz w:val="24"/>
          <w:szCs w:val="24"/>
        </w:rPr>
        <w:t xml:space="preserve"> при условии, что они не выходят за рамки содержания услуги в целом. Передача результатов оказанных услуг и повторная сдача - приёмка услуг после устранения недостатков осуществляется Сторонами в порядке, установленном настоящим разделом </w:t>
      </w:r>
      <w:r w:rsidR="00084BBE" w:rsidRPr="008C4023">
        <w:rPr>
          <w:rStyle w:val="FontStyle23"/>
          <w:sz w:val="24"/>
          <w:szCs w:val="24"/>
        </w:rPr>
        <w:t>д</w:t>
      </w:r>
      <w:r w:rsidR="00CD0007" w:rsidRPr="008C4023">
        <w:rPr>
          <w:rStyle w:val="FontStyle23"/>
          <w:sz w:val="24"/>
          <w:szCs w:val="24"/>
        </w:rPr>
        <w:t>оговор</w:t>
      </w:r>
      <w:r w:rsidRPr="008C4023">
        <w:rPr>
          <w:rStyle w:val="FontStyle23"/>
          <w:sz w:val="24"/>
          <w:szCs w:val="24"/>
        </w:rPr>
        <w:t>а.</w:t>
      </w:r>
    </w:p>
    <w:p w:rsidR="00F90F02" w:rsidRPr="008C4023" w:rsidRDefault="00F90F02" w:rsidP="008C4023">
      <w:pPr>
        <w:tabs>
          <w:tab w:val="left" w:pos="-142"/>
        </w:tabs>
        <w:suppressAutoHyphens/>
        <w:ind w:firstLine="709"/>
        <w:jc w:val="both"/>
        <w:rPr>
          <w:rStyle w:val="FontStyle23"/>
          <w:sz w:val="24"/>
          <w:szCs w:val="24"/>
        </w:rPr>
      </w:pPr>
    </w:p>
    <w:p w:rsidR="00C67851" w:rsidRPr="008C4023" w:rsidRDefault="005D62DD" w:rsidP="008C4023">
      <w:pPr>
        <w:pStyle w:val="Style6"/>
        <w:widowControl/>
        <w:suppressAutoHyphens/>
        <w:spacing w:line="240" w:lineRule="auto"/>
        <w:jc w:val="center"/>
        <w:rPr>
          <w:rStyle w:val="FontStyle23"/>
          <w:b/>
          <w:bCs/>
          <w:color w:val="000000"/>
          <w:sz w:val="24"/>
          <w:szCs w:val="24"/>
        </w:rPr>
      </w:pPr>
      <w:r w:rsidRPr="008C4023">
        <w:rPr>
          <w:rStyle w:val="FontStyle23"/>
          <w:b/>
          <w:bCs/>
          <w:color w:val="000000"/>
          <w:sz w:val="24"/>
          <w:szCs w:val="24"/>
        </w:rPr>
        <w:t xml:space="preserve">5 </w:t>
      </w:r>
      <w:r w:rsidR="00FE4E15">
        <w:rPr>
          <w:rStyle w:val="FontStyle23"/>
          <w:b/>
          <w:bCs/>
          <w:color w:val="000000"/>
          <w:sz w:val="24"/>
          <w:szCs w:val="24"/>
        </w:rPr>
        <w:t>РЕМОНТ ИМУЩЕСТВА</w:t>
      </w:r>
      <w:r w:rsidR="00E777DC" w:rsidRPr="008C4023">
        <w:rPr>
          <w:rStyle w:val="FontStyle23"/>
          <w:b/>
          <w:bCs/>
          <w:color w:val="000000"/>
          <w:sz w:val="24"/>
          <w:szCs w:val="24"/>
        </w:rPr>
        <w:t>,</w:t>
      </w:r>
      <w:r w:rsidR="00FE4E15">
        <w:rPr>
          <w:rStyle w:val="FontStyle23"/>
          <w:b/>
          <w:bCs/>
          <w:color w:val="000000"/>
          <w:sz w:val="24"/>
          <w:szCs w:val="24"/>
        </w:rPr>
        <w:t xml:space="preserve"> УСТРАНЕНИЕ ПОВРЕЖДЕНИЙ, АВАРИЙ</w:t>
      </w:r>
    </w:p>
    <w:p w:rsidR="00C72A95" w:rsidRPr="008C4023" w:rsidRDefault="00C67851" w:rsidP="008C4023">
      <w:pPr>
        <w:pStyle w:val="a4"/>
        <w:suppressAutoHyphens/>
        <w:spacing w:after="0" w:line="240" w:lineRule="auto"/>
        <w:ind w:left="0" w:firstLine="709"/>
        <w:jc w:val="both"/>
        <w:rPr>
          <w:rStyle w:val="FontStyle23"/>
          <w:bCs/>
          <w:color w:val="000000"/>
          <w:sz w:val="24"/>
          <w:szCs w:val="24"/>
        </w:rPr>
      </w:pPr>
      <w:r w:rsidRPr="008C4023">
        <w:rPr>
          <w:rStyle w:val="FontStyle23"/>
          <w:bCs/>
          <w:color w:val="000000"/>
          <w:sz w:val="24"/>
          <w:szCs w:val="24"/>
        </w:rPr>
        <w:t>5</w:t>
      </w:r>
      <w:r w:rsidR="005D62DD" w:rsidRPr="008C4023">
        <w:rPr>
          <w:rStyle w:val="FontStyle23"/>
          <w:bCs/>
          <w:color w:val="000000"/>
          <w:sz w:val="24"/>
          <w:szCs w:val="24"/>
        </w:rPr>
        <w:t>.1</w:t>
      </w:r>
      <w:r w:rsidR="00C72A95" w:rsidRPr="008C4023">
        <w:rPr>
          <w:rStyle w:val="FontStyle23"/>
          <w:bCs/>
          <w:color w:val="000000"/>
          <w:sz w:val="24"/>
          <w:szCs w:val="24"/>
        </w:rPr>
        <w:t xml:space="preserve"> Заказчик пров</w:t>
      </w:r>
      <w:r w:rsidR="002F06ED" w:rsidRPr="008C4023">
        <w:rPr>
          <w:rStyle w:val="FontStyle23"/>
          <w:bCs/>
          <w:color w:val="000000"/>
          <w:sz w:val="24"/>
          <w:szCs w:val="24"/>
        </w:rPr>
        <w:t>о</w:t>
      </w:r>
      <w:r w:rsidR="00C72A95" w:rsidRPr="008C4023">
        <w:rPr>
          <w:rStyle w:val="FontStyle23"/>
          <w:bCs/>
          <w:color w:val="000000"/>
          <w:sz w:val="24"/>
          <w:szCs w:val="24"/>
        </w:rPr>
        <w:t>д</w:t>
      </w:r>
      <w:r w:rsidR="002F06ED" w:rsidRPr="008C4023">
        <w:rPr>
          <w:rStyle w:val="FontStyle23"/>
          <w:bCs/>
          <w:color w:val="000000"/>
          <w:sz w:val="24"/>
          <w:szCs w:val="24"/>
        </w:rPr>
        <w:t>ит</w:t>
      </w:r>
      <w:r w:rsidR="00C72A95" w:rsidRPr="008C4023">
        <w:rPr>
          <w:rStyle w:val="FontStyle23"/>
          <w:bCs/>
          <w:color w:val="000000"/>
          <w:sz w:val="24"/>
          <w:szCs w:val="24"/>
        </w:rPr>
        <w:t xml:space="preserve"> ремонт</w:t>
      </w:r>
      <w:r w:rsidR="002F06ED" w:rsidRPr="008C4023">
        <w:rPr>
          <w:rStyle w:val="FontStyle23"/>
          <w:bCs/>
          <w:color w:val="000000"/>
          <w:sz w:val="24"/>
          <w:szCs w:val="24"/>
        </w:rPr>
        <w:t>ы</w:t>
      </w:r>
      <w:r w:rsidR="00C72A95" w:rsidRPr="008C4023">
        <w:rPr>
          <w:rStyle w:val="FontStyle23"/>
          <w:bCs/>
          <w:color w:val="000000"/>
          <w:sz w:val="24"/>
          <w:szCs w:val="24"/>
        </w:rPr>
        <w:t>, устран</w:t>
      </w:r>
      <w:r w:rsidR="002F06ED" w:rsidRPr="008C4023">
        <w:rPr>
          <w:rStyle w:val="FontStyle23"/>
          <w:bCs/>
          <w:color w:val="000000"/>
          <w:sz w:val="24"/>
          <w:szCs w:val="24"/>
        </w:rPr>
        <w:t>я</w:t>
      </w:r>
      <w:r w:rsidR="00607A62" w:rsidRPr="008C4023">
        <w:rPr>
          <w:rStyle w:val="FontStyle23"/>
          <w:bCs/>
          <w:color w:val="000000"/>
          <w:sz w:val="24"/>
          <w:szCs w:val="24"/>
        </w:rPr>
        <w:t>е</w:t>
      </w:r>
      <w:r w:rsidR="002F06ED" w:rsidRPr="008C4023">
        <w:rPr>
          <w:rStyle w:val="FontStyle23"/>
          <w:bCs/>
          <w:color w:val="000000"/>
          <w:sz w:val="24"/>
          <w:szCs w:val="24"/>
        </w:rPr>
        <w:t>т</w:t>
      </w:r>
      <w:r w:rsidR="00B02FA0" w:rsidRPr="008C4023">
        <w:rPr>
          <w:rStyle w:val="FontStyle23"/>
          <w:bCs/>
          <w:color w:val="000000"/>
          <w:sz w:val="24"/>
          <w:szCs w:val="24"/>
        </w:rPr>
        <w:t xml:space="preserve"> повреждения и</w:t>
      </w:r>
      <w:r w:rsidR="00C72A95" w:rsidRPr="008C4023">
        <w:rPr>
          <w:rStyle w:val="FontStyle23"/>
          <w:bCs/>
          <w:color w:val="000000"/>
          <w:sz w:val="24"/>
          <w:szCs w:val="24"/>
        </w:rPr>
        <w:t xml:space="preserve"> аварии</w:t>
      </w:r>
      <w:r w:rsidR="008F4B3D" w:rsidRPr="008C4023">
        <w:rPr>
          <w:rStyle w:val="FontStyle23"/>
          <w:bCs/>
          <w:color w:val="000000"/>
          <w:sz w:val="24"/>
          <w:szCs w:val="24"/>
        </w:rPr>
        <w:t xml:space="preserve"> и</w:t>
      </w:r>
      <w:r w:rsidR="009942DB" w:rsidRPr="008C4023">
        <w:rPr>
          <w:rStyle w:val="FontStyle23"/>
          <w:bCs/>
          <w:color w:val="000000"/>
          <w:sz w:val="24"/>
          <w:szCs w:val="24"/>
        </w:rPr>
        <w:t xml:space="preserve">мущества </w:t>
      </w:r>
      <w:r w:rsidR="002F06ED" w:rsidRPr="008C4023">
        <w:rPr>
          <w:rStyle w:val="FontStyle23"/>
          <w:bCs/>
          <w:color w:val="000000"/>
          <w:sz w:val="24"/>
          <w:szCs w:val="24"/>
        </w:rPr>
        <w:t xml:space="preserve">самостоятельно, </w:t>
      </w:r>
      <w:r w:rsidR="00607A62" w:rsidRPr="008C4023">
        <w:rPr>
          <w:rStyle w:val="FontStyle23"/>
          <w:bCs/>
          <w:color w:val="000000"/>
          <w:sz w:val="24"/>
          <w:szCs w:val="24"/>
        </w:rPr>
        <w:t>либо на основании отдельных</w:t>
      </w:r>
      <w:r w:rsidR="002F06ED" w:rsidRPr="008C4023">
        <w:rPr>
          <w:rStyle w:val="FontStyle23"/>
          <w:bCs/>
          <w:color w:val="000000"/>
          <w:sz w:val="24"/>
          <w:szCs w:val="24"/>
        </w:rPr>
        <w:t xml:space="preserve"> </w:t>
      </w:r>
      <w:r w:rsidR="00CD0007" w:rsidRPr="008C4023">
        <w:rPr>
          <w:rStyle w:val="FontStyle23"/>
          <w:bCs/>
          <w:color w:val="000000"/>
          <w:sz w:val="24"/>
          <w:szCs w:val="24"/>
        </w:rPr>
        <w:t>договор</w:t>
      </w:r>
      <w:r w:rsidR="00607A62" w:rsidRPr="008C4023">
        <w:rPr>
          <w:rStyle w:val="FontStyle23"/>
          <w:bCs/>
          <w:color w:val="000000"/>
          <w:sz w:val="24"/>
          <w:szCs w:val="24"/>
        </w:rPr>
        <w:t>ов</w:t>
      </w:r>
      <w:r w:rsidR="006D2411" w:rsidRPr="008C4023">
        <w:rPr>
          <w:rStyle w:val="FontStyle23"/>
          <w:bCs/>
          <w:color w:val="000000"/>
          <w:sz w:val="24"/>
          <w:szCs w:val="24"/>
        </w:rPr>
        <w:t>,</w:t>
      </w:r>
      <w:r w:rsidR="002F06ED" w:rsidRPr="008C4023">
        <w:rPr>
          <w:rStyle w:val="FontStyle23"/>
          <w:bCs/>
          <w:color w:val="000000"/>
          <w:sz w:val="24"/>
          <w:szCs w:val="24"/>
        </w:rPr>
        <w:t xml:space="preserve"> </w:t>
      </w:r>
      <w:r w:rsidR="00C72A95" w:rsidRPr="008C4023">
        <w:rPr>
          <w:rStyle w:val="FontStyle23"/>
          <w:bCs/>
          <w:color w:val="000000"/>
          <w:sz w:val="24"/>
          <w:szCs w:val="24"/>
        </w:rPr>
        <w:t xml:space="preserve">как с </w:t>
      </w:r>
      <w:r w:rsidR="009942DB" w:rsidRPr="008C4023">
        <w:rPr>
          <w:rStyle w:val="FontStyle23"/>
          <w:bCs/>
          <w:color w:val="000000"/>
          <w:sz w:val="24"/>
          <w:szCs w:val="24"/>
        </w:rPr>
        <w:t>И</w:t>
      </w:r>
      <w:r w:rsidR="00C72A95" w:rsidRPr="008C4023">
        <w:rPr>
          <w:rStyle w:val="FontStyle23"/>
          <w:bCs/>
          <w:color w:val="000000"/>
          <w:sz w:val="24"/>
          <w:szCs w:val="24"/>
        </w:rPr>
        <w:t>сполнителем, так и с другими лицами.</w:t>
      </w:r>
    </w:p>
    <w:p w:rsidR="004E05DD" w:rsidRPr="008C4023" w:rsidRDefault="00C67851" w:rsidP="008C4023">
      <w:pPr>
        <w:pStyle w:val="a4"/>
        <w:suppressAutoHyphens/>
        <w:spacing w:after="0" w:line="240" w:lineRule="auto"/>
        <w:ind w:left="0" w:firstLine="709"/>
        <w:jc w:val="both"/>
        <w:rPr>
          <w:rStyle w:val="FontStyle23"/>
          <w:bCs/>
          <w:color w:val="000000"/>
          <w:sz w:val="24"/>
          <w:szCs w:val="24"/>
        </w:rPr>
      </w:pPr>
      <w:r w:rsidRPr="008C4023">
        <w:rPr>
          <w:rStyle w:val="FontStyle23"/>
          <w:bCs/>
          <w:color w:val="000000"/>
          <w:sz w:val="24"/>
          <w:szCs w:val="24"/>
        </w:rPr>
        <w:t>5</w:t>
      </w:r>
      <w:r w:rsidR="00E777DC" w:rsidRPr="008C4023">
        <w:rPr>
          <w:rStyle w:val="FontStyle23"/>
          <w:bCs/>
          <w:color w:val="000000"/>
          <w:sz w:val="24"/>
          <w:szCs w:val="24"/>
        </w:rPr>
        <w:t>.</w:t>
      </w:r>
      <w:r w:rsidR="00837FDD" w:rsidRPr="008C4023">
        <w:rPr>
          <w:rStyle w:val="FontStyle23"/>
          <w:bCs/>
          <w:color w:val="000000"/>
          <w:sz w:val="24"/>
          <w:szCs w:val="24"/>
        </w:rPr>
        <w:t>2</w:t>
      </w:r>
      <w:r w:rsidR="00E777DC" w:rsidRPr="008C4023">
        <w:rPr>
          <w:rStyle w:val="FontStyle23"/>
          <w:bCs/>
          <w:color w:val="000000"/>
          <w:sz w:val="24"/>
          <w:szCs w:val="24"/>
        </w:rPr>
        <w:t xml:space="preserve"> </w:t>
      </w:r>
      <w:r w:rsidR="004E05DD" w:rsidRPr="008C4023">
        <w:rPr>
          <w:rStyle w:val="FontStyle23"/>
          <w:bCs/>
          <w:color w:val="000000"/>
          <w:sz w:val="24"/>
          <w:szCs w:val="24"/>
        </w:rPr>
        <w:t>Проведение ремонта имущества</w:t>
      </w:r>
      <w:r w:rsidR="003E50F6" w:rsidRPr="008C4023">
        <w:rPr>
          <w:rStyle w:val="FontStyle23"/>
          <w:bCs/>
          <w:color w:val="000000"/>
          <w:sz w:val="24"/>
          <w:szCs w:val="24"/>
        </w:rPr>
        <w:t xml:space="preserve"> (текущего, капитального)</w:t>
      </w:r>
      <w:r w:rsidR="004E05DD" w:rsidRPr="008C4023">
        <w:rPr>
          <w:rStyle w:val="FontStyle23"/>
          <w:bCs/>
          <w:color w:val="000000"/>
          <w:sz w:val="24"/>
          <w:szCs w:val="24"/>
        </w:rPr>
        <w:t>, устранение повреждений, аварий</w:t>
      </w:r>
      <w:r w:rsidR="008876A1" w:rsidRPr="008C4023">
        <w:rPr>
          <w:rStyle w:val="FontStyle23"/>
          <w:bCs/>
          <w:color w:val="000000"/>
          <w:sz w:val="24"/>
          <w:szCs w:val="24"/>
        </w:rPr>
        <w:t>,</w:t>
      </w:r>
      <w:r w:rsidR="009942DB" w:rsidRPr="008C4023">
        <w:rPr>
          <w:rStyle w:val="FontStyle23"/>
          <w:bCs/>
          <w:color w:val="000000"/>
          <w:sz w:val="24"/>
          <w:szCs w:val="24"/>
        </w:rPr>
        <w:t xml:space="preserve"> силами Исполнителя</w:t>
      </w:r>
      <w:r w:rsidR="004E05DD" w:rsidRPr="008C4023">
        <w:rPr>
          <w:rStyle w:val="FontStyle23"/>
          <w:bCs/>
          <w:color w:val="000000"/>
          <w:sz w:val="24"/>
          <w:szCs w:val="24"/>
        </w:rPr>
        <w:t xml:space="preserve"> и их оплата оформляется отдельным</w:t>
      </w:r>
      <w:r w:rsidR="00837FDD" w:rsidRPr="008C4023">
        <w:rPr>
          <w:rStyle w:val="FontStyle23"/>
          <w:bCs/>
          <w:color w:val="000000"/>
          <w:sz w:val="24"/>
          <w:szCs w:val="24"/>
        </w:rPr>
        <w:t>и</w:t>
      </w:r>
      <w:r w:rsidR="004E05DD" w:rsidRPr="008C4023">
        <w:rPr>
          <w:rStyle w:val="FontStyle23"/>
          <w:bCs/>
          <w:color w:val="000000"/>
          <w:sz w:val="24"/>
          <w:szCs w:val="24"/>
        </w:rPr>
        <w:t xml:space="preserve"> </w:t>
      </w:r>
      <w:r w:rsidR="00CD0007" w:rsidRPr="008C4023">
        <w:rPr>
          <w:rStyle w:val="FontStyle23"/>
          <w:bCs/>
          <w:color w:val="000000"/>
          <w:sz w:val="24"/>
          <w:szCs w:val="24"/>
        </w:rPr>
        <w:t>договор</w:t>
      </w:r>
      <w:r w:rsidR="00837FDD" w:rsidRPr="008C4023">
        <w:rPr>
          <w:rStyle w:val="FontStyle23"/>
          <w:bCs/>
          <w:color w:val="000000"/>
          <w:sz w:val="24"/>
          <w:szCs w:val="24"/>
        </w:rPr>
        <w:t>а</w:t>
      </w:r>
      <w:r w:rsidR="004E05DD" w:rsidRPr="008C4023">
        <w:rPr>
          <w:rStyle w:val="FontStyle23"/>
          <w:bCs/>
          <w:color w:val="000000"/>
          <w:sz w:val="24"/>
          <w:szCs w:val="24"/>
        </w:rPr>
        <w:t>м</w:t>
      </w:r>
      <w:r w:rsidR="00837FDD" w:rsidRPr="008C4023">
        <w:rPr>
          <w:rStyle w:val="FontStyle23"/>
          <w:bCs/>
          <w:color w:val="000000"/>
          <w:sz w:val="24"/>
          <w:szCs w:val="24"/>
        </w:rPr>
        <w:t>и</w:t>
      </w:r>
      <w:r w:rsidR="004E05DD" w:rsidRPr="008C4023">
        <w:rPr>
          <w:rStyle w:val="FontStyle23"/>
          <w:bCs/>
          <w:color w:val="000000"/>
          <w:sz w:val="24"/>
          <w:szCs w:val="24"/>
        </w:rPr>
        <w:t>.</w:t>
      </w:r>
    </w:p>
    <w:p w:rsidR="00E777DC" w:rsidRPr="008C4023" w:rsidRDefault="00E777DC" w:rsidP="008C4023">
      <w:pPr>
        <w:pStyle w:val="Style6"/>
        <w:widowControl/>
        <w:suppressAutoHyphens/>
        <w:spacing w:line="240" w:lineRule="auto"/>
        <w:rPr>
          <w:rStyle w:val="FontStyle23"/>
          <w:b/>
          <w:bCs/>
          <w:color w:val="000000"/>
          <w:sz w:val="24"/>
          <w:szCs w:val="24"/>
        </w:rPr>
      </w:pPr>
    </w:p>
    <w:p w:rsidR="00C67851" w:rsidRPr="008C4023" w:rsidRDefault="005D62DD" w:rsidP="008C4023">
      <w:pPr>
        <w:pStyle w:val="Style6"/>
        <w:widowControl/>
        <w:suppressAutoHyphens/>
        <w:spacing w:line="240" w:lineRule="auto"/>
        <w:jc w:val="center"/>
        <w:rPr>
          <w:rStyle w:val="FontStyle22"/>
          <w:color w:val="000000"/>
        </w:rPr>
      </w:pPr>
      <w:r w:rsidRPr="008C4023">
        <w:rPr>
          <w:rStyle w:val="FontStyle22"/>
          <w:color w:val="000000"/>
        </w:rPr>
        <w:t xml:space="preserve">6 </w:t>
      </w:r>
      <w:r w:rsidR="00FE4E15">
        <w:rPr>
          <w:rStyle w:val="FontStyle22"/>
          <w:color w:val="000000"/>
        </w:rPr>
        <w:t>ПРАВА И ОБЯЗАННОСТИ СТОРОН</w:t>
      </w:r>
    </w:p>
    <w:p w:rsidR="0069525A" w:rsidRPr="008C4023" w:rsidRDefault="0069525A" w:rsidP="008C4023">
      <w:pPr>
        <w:suppressAutoHyphens/>
        <w:ind w:firstLine="709"/>
        <w:jc w:val="both"/>
        <w:rPr>
          <w:b/>
        </w:rPr>
      </w:pPr>
      <w:r w:rsidRPr="008C4023">
        <w:rPr>
          <w:b/>
        </w:rPr>
        <w:t>6</w:t>
      </w:r>
      <w:r w:rsidR="005742C8" w:rsidRPr="008C4023">
        <w:rPr>
          <w:b/>
        </w:rPr>
        <w:t>.1</w:t>
      </w:r>
      <w:r w:rsidRPr="008C4023">
        <w:rPr>
          <w:b/>
        </w:rPr>
        <w:t xml:space="preserve"> Заказчик вправе:</w:t>
      </w:r>
    </w:p>
    <w:p w:rsidR="0069525A" w:rsidRPr="008C4023" w:rsidRDefault="005742C8" w:rsidP="008C4023">
      <w:pPr>
        <w:suppressAutoHyphens/>
        <w:ind w:firstLine="709"/>
        <w:jc w:val="both"/>
      </w:pPr>
      <w:r w:rsidRPr="008C4023">
        <w:t>6.1</w:t>
      </w:r>
      <w:r w:rsidR="0069525A" w:rsidRPr="008C4023">
        <w:t xml:space="preserve">.1 Требовать от Исполнителя надлежащего исполнения обязательств в соответствии с условиями настоящего </w:t>
      </w:r>
      <w:r w:rsidR="00CD0007" w:rsidRPr="008C4023">
        <w:t>договор</w:t>
      </w:r>
      <w:r w:rsidR="0069525A" w:rsidRPr="008C4023">
        <w:t xml:space="preserve">а. В случае выявления недостатков в оказанных услугах, требовать устранения недостатков оказанных услуг. </w:t>
      </w:r>
    </w:p>
    <w:p w:rsidR="0069525A" w:rsidRPr="008C4023" w:rsidRDefault="005742C8" w:rsidP="008C4023">
      <w:pPr>
        <w:suppressAutoHyphens/>
        <w:ind w:firstLine="709"/>
        <w:jc w:val="both"/>
      </w:pPr>
      <w:r w:rsidRPr="008C4023">
        <w:t>6.1</w:t>
      </w:r>
      <w:r w:rsidR="0069525A" w:rsidRPr="008C4023">
        <w:t xml:space="preserve">.2 Требовать от Исполнителя представления надлежащим образом оформленных документов, подтверждающих исполнение обязательств в соответствии с условиями настоящего </w:t>
      </w:r>
      <w:r w:rsidR="00CD0007" w:rsidRPr="008C4023">
        <w:t>договор</w:t>
      </w:r>
      <w:r w:rsidR="0069525A" w:rsidRPr="008C4023">
        <w:t>а.</w:t>
      </w:r>
    </w:p>
    <w:p w:rsidR="0069525A" w:rsidRPr="008C4023" w:rsidRDefault="005742C8" w:rsidP="008C4023">
      <w:pPr>
        <w:suppressAutoHyphens/>
        <w:ind w:firstLine="709"/>
        <w:jc w:val="both"/>
      </w:pPr>
      <w:r w:rsidRPr="008C4023">
        <w:t>6.1</w:t>
      </w:r>
      <w:r w:rsidR="0069525A" w:rsidRPr="008C4023">
        <w:t xml:space="preserve">.3 Запрашивать у Исполнителя информацию о ходе и состоянии исполнения обязательств Исполнителя по настоящему </w:t>
      </w:r>
      <w:r w:rsidR="00CD0007" w:rsidRPr="008C4023">
        <w:t>договор</w:t>
      </w:r>
      <w:r w:rsidR="0069525A" w:rsidRPr="008C4023">
        <w:t>у.</w:t>
      </w:r>
    </w:p>
    <w:p w:rsidR="0069525A" w:rsidRPr="008C4023" w:rsidRDefault="005742C8" w:rsidP="008C4023">
      <w:pPr>
        <w:suppressAutoHyphens/>
        <w:ind w:firstLine="709"/>
        <w:jc w:val="both"/>
      </w:pPr>
      <w:r w:rsidRPr="008C4023">
        <w:t>6.1</w:t>
      </w:r>
      <w:r w:rsidR="0069525A" w:rsidRPr="008C4023">
        <w:t xml:space="preserve">.4 Проверять ход и качество оказываемых Исполнителем услуг, не вмешиваясь в его деятельность. </w:t>
      </w:r>
    </w:p>
    <w:p w:rsidR="0069525A" w:rsidRPr="008C4023" w:rsidRDefault="0069525A" w:rsidP="008C4023">
      <w:pPr>
        <w:suppressAutoHyphens/>
        <w:ind w:firstLine="709"/>
        <w:jc w:val="both"/>
      </w:pPr>
      <w:r w:rsidRPr="008C4023">
        <w:t>6</w:t>
      </w:r>
      <w:r w:rsidR="005742C8" w:rsidRPr="008C4023">
        <w:t>.1</w:t>
      </w:r>
      <w:r w:rsidRPr="008C4023">
        <w:t xml:space="preserve">.5 Осуществлять контроль за исполнением Исполнителем условий настоящего </w:t>
      </w:r>
      <w:r w:rsidR="00CD0007" w:rsidRPr="008C4023">
        <w:t>договор</w:t>
      </w:r>
      <w:r w:rsidRPr="008C4023">
        <w:t xml:space="preserve">а в соответствии с законодательством Российской Федерации. </w:t>
      </w:r>
    </w:p>
    <w:p w:rsidR="005742C8" w:rsidRPr="008C4023" w:rsidRDefault="005742C8" w:rsidP="008C4023">
      <w:pPr>
        <w:suppressAutoHyphens/>
        <w:ind w:firstLine="709"/>
        <w:jc w:val="both"/>
        <w:rPr>
          <w:b/>
        </w:rPr>
      </w:pPr>
      <w:r w:rsidRPr="008C4023">
        <w:rPr>
          <w:b/>
        </w:rPr>
        <w:lastRenderedPageBreak/>
        <w:t>6. 2 Заказчик обязан:</w:t>
      </w:r>
    </w:p>
    <w:p w:rsidR="005742C8" w:rsidRPr="008C4023" w:rsidRDefault="005742C8" w:rsidP="008C4023">
      <w:pPr>
        <w:suppressAutoHyphens/>
        <w:ind w:firstLine="709"/>
        <w:jc w:val="both"/>
      </w:pPr>
      <w:r w:rsidRPr="008C4023">
        <w:t xml:space="preserve">6.2.1 Принять услуги в сроки, установленные пунктом 2.2 настоящего </w:t>
      </w:r>
      <w:r w:rsidR="00CD0007" w:rsidRPr="008C4023">
        <w:t>договор</w:t>
      </w:r>
      <w:r w:rsidRPr="008C4023">
        <w:t xml:space="preserve">а, и оплатить оказанные услуги в соответствии с условиями раздела 3 настоящего </w:t>
      </w:r>
      <w:r w:rsidR="00CD0007" w:rsidRPr="008C4023">
        <w:t>договор</w:t>
      </w:r>
      <w:r w:rsidRPr="008C4023">
        <w:t>а.</w:t>
      </w:r>
    </w:p>
    <w:p w:rsidR="005742C8" w:rsidRPr="008C4023" w:rsidRDefault="005742C8" w:rsidP="008C4023">
      <w:pPr>
        <w:suppressAutoHyphens/>
        <w:ind w:firstLine="709"/>
        <w:jc w:val="both"/>
      </w:pPr>
      <w:r w:rsidRPr="008C4023">
        <w:t xml:space="preserve">6.2.2 Предоставлять разъяснения и уточнения по запросам Исполнителя в части оказания услуг в течение 2 (двух) рабочих дней в соответствии с условиями настоящего </w:t>
      </w:r>
      <w:r w:rsidR="00CD0007" w:rsidRPr="008C4023">
        <w:t>договор</w:t>
      </w:r>
      <w:r w:rsidRPr="008C4023">
        <w:t>а.</w:t>
      </w:r>
    </w:p>
    <w:p w:rsidR="005742C8" w:rsidRPr="008C4023" w:rsidRDefault="005742C8" w:rsidP="008C4023">
      <w:pPr>
        <w:suppressAutoHyphens/>
        <w:ind w:firstLine="709"/>
        <w:jc w:val="both"/>
        <w:rPr>
          <w:b/>
        </w:rPr>
      </w:pPr>
      <w:r w:rsidRPr="008C4023">
        <w:rPr>
          <w:b/>
        </w:rPr>
        <w:t>6.3 Исполнитель вправе:</w:t>
      </w:r>
    </w:p>
    <w:p w:rsidR="005742C8" w:rsidRPr="008C4023" w:rsidRDefault="005742C8" w:rsidP="008C4023">
      <w:pPr>
        <w:suppressAutoHyphens/>
        <w:ind w:firstLine="709"/>
        <w:jc w:val="both"/>
      </w:pPr>
      <w:r w:rsidRPr="008C4023">
        <w:t xml:space="preserve">6.3.1 Требовать подписания в соответствии с условиями настоящего </w:t>
      </w:r>
      <w:r w:rsidR="00CD0007" w:rsidRPr="008C4023">
        <w:t>договора Заказчиком а</w:t>
      </w:r>
      <w:r w:rsidRPr="008C4023">
        <w:t xml:space="preserve">кта по настоящему </w:t>
      </w:r>
      <w:r w:rsidR="00CD0007" w:rsidRPr="008C4023">
        <w:t>договор</w:t>
      </w:r>
      <w:r w:rsidRPr="008C4023">
        <w:t>у.</w:t>
      </w:r>
    </w:p>
    <w:p w:rsidR="005742C8" w:rsidRPr="008C4023" w:rsidRDefault="005742C8" w:rsidP="008C4023">
      <w:pPr>
        <w:suppressAutoHyphens/>
        <w:ind w:firstLine="709"/>
        <w:jc w:val="both"/>
      </w:pPr>
      <w:r w:rsidRPr="008C4023">
        <w:t xml:space="preserve">6.3.2 Требовать своевременной оплаты за оказываемые услуги в соответствии с условиями настоящего </w:t>
      </w:r>
      <w:r w:rsidR="00CD0007" w:rsidRPr="008C4023">
        <w:t>договор</w:t>
      </w:r>
      <w:r w:rsidRPr="008C4023">
        <w:t>а.</w:t>
      </w:r>
    </w:p>
    <w:p w:rsidR="005742C8" w:rsidRPr="008C4023" w:rsidRDefault="005742C8" w:rsidP="008C4023">
      <w:pPr>
        <w:suppressAutoHyphens/>
        <w:ind w:firstLine="709"/>
        <w:jc w:val="both"/>
      </w:pPr>
      <w:r w:rsidRPr="008C4023">
        <w:t xml:space="preserve">6.3.3 Направлять Заказчику запросы и получать от него разъяснения и уточнения по вопросам оказания услуг в рамках настоящего </w:t>
      </w:r>
      <w:r w:rsidR="00CD0007" w:rsidRPr="008C4023">
        <w:t>договор</w:t>
      </w:r>
      <w:r w:rsidRPr="008C4023">
        <w:t>а.</w:t>
      </w:r>
    </w:p>
    <w:p w:rsidR="00231061" w:rsidRPr="008C4023" w:rsidRDefault="005742C8" w:rsidP="008C4023">
      <w:pPr>
        <w:suppressAutoHyphens/>
        <w:ind w:firstLine="709"/>
        <w:jc w:val="both"/>
        <w:rPr>
          <w:b/>
        </w:rPr>
      </w:pPr>
      <w:r w:rsidRPr="008C4023">
        <w:rPr>
          <w:b/>
        </w:rPr>
        <w:t>6.4</w:t>
      </w:r>
      <w:r w:rsidR="00231061" w:rsidRPr="008C4023">
        <w:rPr>
          <w:b/>
        </w:rPr>
        <w:t xml:space="preserve"> Исполнитель обязан:</w:t>
      </w:r>
    </w:p>
    <w:p w:rsidR="00231061" w:rsidRPr="008C4023" w:rsidRDefault="005742C8" w:rsidP="008C402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023">
        <w:rPr>
          <w:rFonts w:ascii="Times New Roman" w:hAnsi="Times New Roman" w:cs="Times New Roman"/>
          <w:sz w:val="24"/>
          <w:szCs w:val="24"/>
        </w:rPr>
        <w:t>6.4</w:t>
      </w:r>
      <w:r w:rsidR="00231061" w:rsidRPr="008C4023">
        <w:rPr>
          <w:rFonts w:ascii="Times New Roman" w:hAnsi="Times New Roman" w:cs="Times New Roman"/>
          <w:sz w:val="24"/>
          <w:szCs w:val="24"/>
        </w:rPr>
        <w:t xml:space="preserve">.1 Оказать услуги в соответствии с условиями настоящего </w:t>
      </w:r>
      <w:r w:rsidR="00CD0007" w:rsidRPr="008C4023">
        <w:rPr>
          <w:rFonts w:ascii="Times New Roman" w:hAnsi="Times New Roman" w:cs="Times New Roman"/>
          <w:sz w:val="24"/>
          <w:szCs w:val="24"/>
        </w:rPr>
        <w:t>договор</w:t>
      </w:r>
      <w:r w:rsidR="00231061" w:rsidRPr="008C4023">
        <w:rPr>
          <w:rFonts w:ascii="Times New Roman" w:hAnsi="Times New Roman" w:cs="Times New Roman"/>
          <w:sz w:val="24"/>
          <w:szCs w:val="24"/>
        </w:rPr>
        <w:t>а.</w:t>
      </w:r>
    </w:p>
    <w:p w:rsidR="00231061" w:rsidRPr="008C4023" w:rsidRDefault="005742C8" w:rsidP="008C4023">
      <w:pPr>
        <w:suppressAutoHyphens/>
        <w:ind w:firstLine="709"/>
        <w:jc w:val="both"/>
      </w:pPr>
      <w:r w:rsidRPr="008C4023">
        <w:t>6.4</w:t>
      </w:r>
      <w:r w:rsidR="00231061" w:rsidRPr="008C4023">
        <w:t xml:space="preserve">.2 Представить Заказчику достоверную информацию о ходе исполнения своих обязательств по настоящему </w:t>
      </w:r>
      <w:r w:rsidR="00CD0007" w:rsidRPr="008C4023">
        <w:t>договор</w:t>
      </w:r>
      <w:r w:rsidR="00231061" w:rsidRPr="008C4023">
        <w:t xml:space="preserve">у, в том числе о сложностях, возникших при исполнении настоящего </w:t>
      </w:r>
      <w:r w:rsidR="00CD0007" w:rsidRPr="008C4023">
        <w:t>договор</w:t>
      </w:r>
      <w:r w:rsidR="00231061" w:rsidRPr="008C4023">
        <w:t>а.</w:t>
      </w:r>
    </w:p>
    <w:p w:rsidR="00231061" w:rsidRPr="008C4023" w:rsidRDefault="005742C8" w:rsidP="008C402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023">
        <w:rPr>
          <w:rFonts w:ascii="Times New Roman" w:hAnsi="Times New Roman" w:cs="Times New Roman"/>
          <w:sz w:val="24"/>
          <w:szCs w:val="24"/>
        </w:rPr>
        <w:t>6.4</w:t>
      </w:r>
      <w:r w:rsidR="00231061" w:rsidRPr="008C4023">
        <w:rPr>
          <w:rFonts w:ascii="Times New Roman" w:hAnsi="Times New Roman" w:cs="Times New Roman"/>
          <w:sz w:val="24"/>
          <w:szCs w:val="24"/>
        </w:rPr>
        <w:t>.3 По окончании оказания услуг передать результаты оказанных услуг Заказчику в порядке и в сроки, определённые р</w:t>
      </w:r>
      <w:r w:rsidR="002D4C3D" w:rsidRPr="008C4023">
        <w:rPr>
          <w:rFonts w:ascii="Times New Roman" w:hAnsi="Times New Roman" w:cs="Times New Roman"/>
          <w:sz w:val="24"/>
          <w:szCs w:val="24"/>
        </w:rPr>
        <w:t>азделом 4</w:t>
      </w:r>
      <w:r w:rsidR="00231061" w:rsidRPr="008C4023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CD0007" w:rsidRPr="008C4023">
        <w:rPr>
          <w:rFonts w:ascii="Times New Roman" w:hAnsi="Times New Roman" w:cs="Times New Roman"/>
          <w:sz w:val="24"/>
          <w:szCs w:val="24"/>
        </w:rPr>
        <w:t>договор</w:t>
      </w:r>
      <w:r w:rsidR="00231061" w:rsidRPr="008C4023">
        <w:rPr>
          <w:rFonts w:ascii="Times New Roman" w:hAnsi="Times New Roman" w:cs="Times New Roman"/>
          <w:sz w:val="24"/>
          <w:szCs w:val="24"/>
        </w:rPr>
        <w:t>а.</w:t>
      </w:r>
    </w:p>
    <w:p w:rsidR="00231061" w:rsidRPr="008C4023" w:rsidRDefault="005742C8" w:rsidP="008C4023">
      <w:pPr>
        <w:pStyle w:val="TextNormal"/>
        <w:tabs>
          <w:tab w:val="left" w:pos="-2977"/>
          <w:tab w:val="left" w:pos="993"/>
        </w:tabs>
        <w:suppressAutoHyphens/>
        <w:spacing w:after="0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8C4023">
        <w:rPr>
          <w:rFonts w:ascii="Times New Roman" w:hAnsi="Times New Roman" w:cs="Times New Roman"/>
          <w:sz w:val="24"/>
          <w:szCs w:val="24"/>
        </w:rPr>
        <w:t>6.4</w:t>
      </w:r>
      <w:r w:rsidR="00231061" w:rsidRPr="008C4023">
        <w:rPr>
          <w:rFonts w:ascii="Times New Roman" w:hAnsi="Times New Roman" w:cs="Times New Roman"/>
          <w:sz w:val="24"/>
          <w:szCs w:val="24"/>
        </w:rPr>
        <w:t xml:space="preserve">.4 Оказать услуги надлежащего качества согласно требованиям законодательства Российской Федерации и настоящего </w:t>
      </w:r>
      <w:r w:rsidR="00CD0007" w:rsidRPr="008C4023">
        <w:rPr>
          <w:rFonts w:ascii="Times New Roman" w:hAnsi="Times New Roman" w:cs="Times New Roman"/>
          <w:sz w:val="24"/>
          <w:szCs w:val="24"/>
        </w:rPr>
        <w:t>договор</w:t>
      </w:r>
      <w:r w:rsidR="00231061" w:rsidRPr="008C4023">
        <w:rPr>
          <w:rFonts w:ascii="Times New Roman" w:hAnsi="Times New Roman" w:cs="Times New Roman"/>
          <w:sz w:val="24"/>
          <w:szCs w:val="24"/>
        </w:rPr>
        <w:t>а.</w:t>
      </w:r>
    </w:p>
    <w:p w:rsidR="0005269E" w:rsidRPr="008C4023" w:rsidRDefault="0005269E" w:rsidP="008C4023">
      <w:pPr>
        <w:suppressAutoHyphens/>
        <w:ind w:firstLine="709"/>
        <w:jc w:val="center"/>
        <w:rPr>
          <w:rStyle w:val="FontStyle22"/>
          <w:b w:val="0"/>
          <w:bCs w:val="0"/>
          <w:color w:val="000000"/>
        </w:rPr>
      </w:pPr>
    </w:p>
    <w:p w:rsidR="00A50DC1" w:rsidRPr="008C4023" w:rsidRDefault="005D62DD" w:rsidP="008C4023">
      <w:pPr>
        <w:pStyle w:val="Style8"/>
        <w:widowControl/>
        <w:suppressAutoHyphens/>
        <w:spacing w:line="240" w:lineRule="auto"/>
        <w:jc w:val="center"/>
        <w:rPr>
          <w:rStyle w:val="FontStyle22"/>
          <w:color w:val="000000"/>
        </w:rPr>
      </w:pPr>
      <w:r w:rsidRPr="008C4023">
        <w:rPr>
          <w:rStyle w:val="FontStyle22"/>
          <w:color w:val="000000"/>
        </w:rPr>
        <w:t xml:space="preserve">7 </w:t>
      </w:r>
      <w:r w:rsidR="00FE4E15">
        <w:rPr>
          <w:rStyle w:val="FontStyle22"/>
          <w:color w:val="000000"/>
        </w:rPr>
        <w:t>ОТВЕТСТВЕННОСТЬ СТОРОН</w:t>
      </w:r>
    </w:p>
    <w:p w:rsidR="00A50DC1" w:rsidRPr="008C4023" w:rsidRDefault="005D62DD" w:rsidP="008C4023">
      <w:pPr>
        <w:suppressAutoHyphens/>
        <w:ind w:firstLine="709"/>
        <w:jc w:val="both"/>
        <w:rPr>
          <w:rFonts w:eastAsia="Times New Roman"/>
        </w:rPr>
      </w:pPr>
      <w:r w:rsidRPr="008C4023">
        <w:rPr>
          <w:rFonts w:eastAsia="Times New Roman"/>
        </w:rPr>
        <w:t>7.1</w:t>
      </w:r>
      <w:r w:rsidR="00A50DC1" w:rsidRPr="008C4023">
        <w:rPr>
          <w:rFonts w:eastAsia="Times New Roman"/>
        </w:rPr>
        <w:t xml:space="preserve"> За неисполнение и (или) ненадлежащее исполнение обязательств по настоящему </w:t>
      </w:r>
      <w:r w:rsidR="00CD0007" w:rsidRPr="008C4023">
        <w:rPr>
          <w:rFonts w:eastAsia="Times New Roman"/>
        </w:rPr>
        <w:t>договор</w:t>
      </w:r>
      <w:r w:rsidR="00A50DC1" w:rsidRPr="008C4023">
        <w:rPr>
          <w:rFonts w:eastAsia="Times New Roman"/>
        </w:rPr>
        <w:t xml:space="preserve">у Стороны несут ответственность в соответствии с действующим законодательством РФ и настоящим </w:t>
      </w:r>
      <w:r w:rsidR="00084BBE" w:rsidRPr="008C4023">
        <w:rPr>
          <w:rFonts w:eastAsia="Times New Roman"/>
        </w:rPr>
        <w:t>д</w:t>
      </w:r>
      <w:r w:rsidR="00CD0007" w:rsidRPr="008C4023">
        <w:rPr>
          <w:rFonts w:eastAsia="Times New Roman"/>
        </w:rPr>
        <w:t>оговор</w:t>
      </w:r>
      <w:r w:rsidR="00A50DC1" w:rsidRPr="008C4023">
        <w:rPr>
          <w:rFonts w:eastAsia="Times New Roman"/>
        </w:rPr>
        <w:t>ом.</w:t>
      </w:r>
    </w:p>
    <w:p w:rsidR="00A50DC1" w:rsidRPr="008C4023" w:rsidRDefault="005D62DD" w:rsidP="008C4023">
      <w:pPr>
        <w:suppressAutoHyphens/>
        <w:ind w:firstLine="709"/>
        <w:jc w:val="both"/>
        <w:rPr>
          <w:rFonts w:eastAsia="Times New Roman"/>
        </w:rPr>
      </w:pPr>
      <w:r w:rsidRPr="008C4023">
        <w:rPr>
          <w:rFonts w:eastAsia="Times New Roman"/>
        </w:rPr>
        <w:t>7.2</w:t>
      </w:r>
      <w:r w:rsidR="00A50DC1" w:rsidRPr="008C4023">
        <w:rPr>
          <w:rFonts w:eastAsia="Times New Roman"/>
        </w:rPr>
        <w:t xml:space="preserve"> В случае нарушения Исполнителем сроков, предусмотренных настоящим </w:t>
      </w:r>
      <w:r w:rsidR="00CD0007" w:rsidRPr="008C4023">
        <w:rPr>
          <w:rFonts w:eastAsia="Times New Roman"/>
        </w:rPr>
        <w:t>договор</w:t>
      </w:r>
      <w:r w:rsidR="00A50DC1" w:rsidRPr="008C4023">
        <w:rPr>
          <w:rFonts w:eastAsia="Times New Roman"/>
        </w:rPr>
        <w:t xml:space="preserve">ом, Исполнитель уплачивает Заказчику пеню в размере одной трёхсотой действующей на день уплаты пени ключевой ставки ЦБ РФ от стоимости </w:t>
      </w:r>
      <w:r w:rsidR="00CD0007" w:rsidRPr="008C4023">
        <w:rPr>
          <w:rFonts w:eastAsia="Times New Roman"/>
        </w:rPr>
        <w:t>договор</w:t>
      </w:r>
      <w:r w:rsidR="00A50DC1" w:rsidRPr="008C4023">
        <w:rPr>
          <w:rFonts w:eastAsia="Times New Roman"/>
        </w:rPr>
        <w:t xml:space="preserve">а, за каждый день просрочки, начиная со дня, следующего после дня истечения срока, установленного настоящим </w:t>
      </w:r>
      <w:r w:rsidR="00CD0007" w:rsidRPr="008C4023">
        <w:rPr>
          <w:rFonts w:eastAsia="Times New Roman"/>
        </w:rPr>
        <w:t>договор</w:t>
      </w:r>
      <w:r w:rsidR="00A50DC1" w:rsidRPr="008C4023">
        <w:rPr>
          <w:rFonts w:eastAsia="Times New Roman"/>
        </w:rPr>
        <w:t xml:space="preserve">ом, до момента полного исполнения соответствующих обязательств по настоящему </w:t>
      </w:r>
      <w:r w:rsidR="00CD0007" w:rsidRPr="008C4023">
        <w:rPr>
          <w:rFonts w:eastAsia="Times New Roman"/>
        </w:rPr>
        <w:t>договор</w:t>
      </w:r>
      <w:r w:rsidR="00A50DC1" w:rsidRPr="008C4023">
        <w:rPr>
          <w:rFonts w:eastAsia="Times New Roman"/>
        </w:rPr>
        <w:t xml:space="preserve">у, но не более 5% от цены </w:t>
      </w:r>
      <w:r w:rsidR="00084BBE" w:rsidRPr="008C4023">
        <w:rPr>
          <w:rFonts w:eastAsia="Times New Roman"/>
        </w:rPr>
        <w:t>д</w:t>
      </w:r>
      <w:r w:rsidR="00CD0007" w:rsidRPr="008C4023">
        <w:rPr>
          <w:rFonts w:eastAsia="Times New Roman"/>
        </w:rPr>
        <w:t>оговор</w:t>
      </w:r>
      <w:r w:rsidR="00A50DC1" w:rsidRPr="008C4023">
        <w:rPr>
          <w:rFonts w:eastAsia="Times New Roman"/>
        </w:rPr>
        <w:t xml:space="preserve">а. </w:t>
      </w:r>
    </w:p>
    <w:p w:rsidR="00A50DC1" w:rsidRPr="008C4023" w:rsidRDefault="005D62DD" w:rsidP="008C4023">
      <w:pPr>
        <w:suppressAutoHyphens/>
        <w:ind w:firstLine="709"/>
        <w:jc w:val="both"/>
        <w:rPr>
          <w:rFonts w:eastAsia="Times New Roman"/>
        </w:rPr>
      </w:pPr>
      <w:r w:rsidRPr="008C4023">
        <w:rPr>
          <w:rFonts w:eastAsia="Times New Roman"/>
        </w:rPr>
        <w:t>7.3</w:t>
      </w:r>
      <w:r w:rsidR="00A50DC1" w:rsidRPr="008C4023">
        <w:rPr>
          <w:rFonts w:eastAsia="Times New Roman"/>
        </w:rPr>
        <w:t xml:space="preserve"> В случае нарушения Заказчиком сроков оплаты оказанных услуг, установленных настоящим </w:t>
      </w:r>
      <w:r w:rsidR="00CD0007" w:rsidRPr="008C4023">
        <w:rPr>
          <w:rFonts w:eastAsia="Times New Roman"/>
        </w:rPr>
        <w:t>договор</w:t>
      </w:r>
      <w:r w:rsidR="00A50DC1" w:rsidRPr="008C4023">
        <w:rPr>
          <w:rFonts w:eastAsia="Times New Roman"/>
        </w:rPr>
        <w:t>ом, Заказчик уплачивает Исполнителю пеню в размере одной трёхсотой действующей на день уплаты пени ключевой ставки ЦБ РФ от стоимости не исполненного в срок обязательства, за каждый день просрочки, начиная со дня, следующего после дня истечения установленного срока, до момента полного исполнения обязательств.</w:t>
      </w:r>
    </w:p>
    <w:p w:rsidR="00A50DC1" w:rsidRPr="008C4023" w:rsidRDefault="005D62DD" w:rsidP="008C4023">
      <w:pPr>
        <w:suppressAutoHyphens/>
        <w:ind w:firstLine="709"/>
        <w:jc w:val="both"/>
        <w:rPr>
          <w:rFonts w:eastAsia="Times New Roman"/>
        </w:rPr>
      </w:pPr>
      <w:r w:rsidRPr="008C4023">
        <w:rPr>
          <w:rFonts w:eastAsia="Times New Roman"/>
        </w:rPr>
        <w:t>7.4</w:t>
      </w:r>
      <w:r w:rsidR="00A50DC1" w:rsidRPr="008C4023">
        <w:rPr>
          <w:rFonts w:eastAsia="Times New Roman"/>
        </w:rPr>
        <w:t xml:space="preserve"> Сторона, допустившая нарушение обязательств по настоящему </w:t>
      </w:r>
      <w:r w:rsidR="00CD0007" w:rsidRPr="008C4023">
        <w:rPr>
          <w:rFonts w:eastAsia="Times New Roman"/>
        </w:rPr>
        <w:t>договор</w:t>
      </w:r>
      <w:r w:rsidR="00A50DC1" w:rsidRPr="008C4023">
        <w:rPr>
          <w:rFonts w:eastAsia="Times New Roman"/>
        </w:rPr>
        <w:t>у, обязана произвести уплату пени (штрафа),</w:t>
      </w:r>
      <w:r w:rsidR="00BD0FBC" w:rsidRPr="008C4023">
        <w:rPr>
          <w:rFonts w:eastAsia="Times New Roman"/>
        </w:rPr>
        <w:t xml:space="preserve"> предусмотренных </w:t>
      </w:r>
      <w:proofErr w:type="spellStart"/>
      <w:r w:rsidR="00BD0FBC" w:rsidRPr="008C4023">
        <w:rPr>
          <w:rFonts w:eastAsia="Times New Roman"/>
        </w:rPr>
        <w:t>п.п</w:t>
      </w:r>
      <w:proofErr w:type="spellEnd"/>
      <w:r w:rsidR="00BD0FBC" w:rsidRPr="008C4023">
        <w:rPr>
          <w:rFonts w:eastAsia="Times New Roman"/>
        </w:rPr>
        <w:t>. 7.2 - 7.3</w:t>
      </w:r>
      <w:r w:rsidR="00A50DC1" w:rsidRPr="008C4023">
        <w:rPr>
          <w:rFonts w:eastAsia="Times New Roman"/>
        </w:rPr>
        <w:t xml:space="preserve"> настоящего </w:t>
      </w:r>
      <w:r w:rsidR="00CD0007" w:rsidRPr="008C4023">
        <w:rPr>
          <w:rFonts w:eastAsia="Times New Roman"/>
        </w:rPr>
        <w:t>договор</w:t>
      </w:r>
      <w:r w:rsidR="00A50DC1" w:rsidRPr="008C4023">
        <w:rPr>
          <w:rFonts w:eastAsia="Times New Roman"/>
        </w:rPr>
        <w:t xml:space="preserve">а, в течение 10 (десяти) рабочих дней с момента получения письменного требования об этом другой стороны. Уплата пени и (или) штрафа не освобождает Стороны от исполнения своих обязательств по настоящему </w:t>
      </w:r>
      <w:r w:rsidR="00CD0007" w:rsidRPr="008C4023">
        <w:rPr>
          <w:rFonts w:eastAsia="Times New Roman"/>
        </w:rPr>
        <w:t>договор</w:t>
      </w:r>
      <w:r w:rsidR="00A50DC1" w:rsidRPr="008C4023">
        <w:rPr>
          <w:rFonts w:eastAsia="Times New Roman"/>
        </w:rPr>
        <w:t>у.</w:t>
      </w:r>
    </w:p>
    <w:p w:rsidR="00F90F02" w:rsidRPr="008C4023" w:rsidRDefault="00F90F02" w:rsidP="008C4023">
      <w:pPr>
        <w:pStyle w:val="Style14"/>
        <w:tabs>
          <w:tab w:val="left" w:pos="426"/>
        </w:tabs>
        <w:suppressAutoHyphens/>
        <w:jc w:val="both"/>
        <w:rPr>
          <w:rStyle w:val="FontStyle23"/>
          <w:color w:val="000000"/>
          <w:sz w:val="24"/>
          <w:szCs w:val="24"/>
        </w:rPr>
      </w:pPr>
    </w:p>
    <w:p w:rsidR="00A50DC1" w:rsidRPr="008C4023" w:rsidRDefault="005D62DD" w:rsidP="008C4023">
      <w:pPr>
        <w:pStyle w:val="Style8"/>
        <w:widowControl/>
        <w:suppressAutoHyphens/>
        <w:spacing w:line="240" w:lineRule="auto"/>
        <w:jc w:val="center"/>
        <w:rPr>
          <w:rStyle w:val="FontStyle22"/>
          <w:color w:val="000000"/>
        </w:rPr>
      </w:pPr>
      <w:r w:rsidRPr="008C4023">
        <w:rPr>
          <w:rStyle w:val="FontStyle22"/>
          <w:color w:val="000000"/>
        </w:rPr>
        <w:t xml:space="preserve">8 </w:t>
      </w:r>
      <w:r w:rsidR="00FE4E15">
        <w:rPr>
          <w:rStyle w:val="FontStyle22"/>
          <w:color w:val="000000"/>
        </w:rPr>
        <w:t>ОБСТОЯТЕЛЬСТВА НЕПРЕОДОЛИМОЙ СИЛЫ</w:t>
      </w:r>
    </w:p>
    <w:p w:rsidR="00F90F02" w:rsidRPr="008C4023" w:rsidRDefault="005D62DD" w:rsidP="008C4023">
      <w:pPr>
        <w:pStyle w:val="Style14"/>
        <w:tabs>
          <w:tab w:val="left" w:pos="426"/>
        </w:tabs>
        <w:suppressAutoHyphens/>
        <w:ind w:firstLine="709"/>
        <w:jc w:val="both"/>
        <w:rPr>
          <w:rStyle w:val="FontStyle23"/>
          <w:color w:val="000000"/>
          <w:sz w:val="24"/>
          <w:szCs w:val="24"/>
        </w:rPr>
      </w:pPr>
      <w:r w:rsidRPr="008C4023">
        <w:rPr>
          <w:rStyle w:val="FontStyle23"/>
          <w:color w:val="000000"/>
          <w:sz w:val="24"/>
          <w:szCs w:val="24"/>
        </w:rPr>
        <w:t>8.1</w:t>
      </w:r>
      <w:r w:rsidR="00F90F02" w:rsidRPr="008C4023">
        <w:rPr>
          <w:rStyle w:val="FontStyle23"/>
          <w:color w:val="000000"/>
          <w:sz w:val="24"/>
          <w:szCs w:val="24"/>
        </w:rPr>
        <w:t xml:space="preserve"> Стороны освобождаются от ответственности за полное или частичное неисполнение своих обязательств по настоящему </w:t>
      </w:r>
      <w:r w:rsidR="00CD0007" w:rsidRPr="008C4023">
        <w:rPr>
          <w:rStyle w:val="FontStyle23"/>
          <w:color w:val="000000"/>
          <w:sz w:val="24"/>
          <w:szCs w:val="24"/>
        </w:rPr>
        <w:t>договор</w:t>
      </w:r>
      <w:r w:rsidR="00F90F02" w:rsidRPr="008C4023">
        <w:rPr>
          <w:rStyle w:val="FontStyle23"/>
          <w:color w:val="000000"/>
          <w:sz w:val="24"/>
          <w:szCs w:val="24"/>
        </w:rPr>
        <w:t xml:space="preserve">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</w:t>
      </w:r>
      <w:r w:rsidR="00CD0007" w:rsidRPr="008C4023">
        <w:rPr>
          <w:rStyle w:val="FontStyle23"/>
          <w:color w:val="000000"/>
          <w:sz w:val="24"/>
          <w:szCs w:val="24"/>
        </w:rPr>
        <w:t>договор</w:t>
      </w:r>
      <w:r w:rsidR="00F90F02" w:rsidRPr="008C4023">
        <w:rPr>
          <w:rStyle w:val="FontStyle23"/>
          <w:color w:val="000000"/>
          <w:sz w:val="24"/>
          <w:szCs w:val="24"/>
        </w:rPr>
        <w:t xml:space="preserve">у, а также других чрезвычайных обстоятельств, </w:t>
      </w:r>
      <w:r w:rsidR="00AF29C0" w:rsidRPr="008C4023">
        <w:rPr>
          <w:rStyle w:val="FontStyle23"/>
          <w:color w:val="000000"/>
          <w:sz w:val="24"/>
          <w:szCs w:val="24"/>
        </w:rPr>
        <w:t>подтверждённых</w:t>
      </w:r>
      <w:r w:rsidR="00F90F02" w:rsidRPr="008C4023">
        <w:rPr>
          <w:rStyle w:val="FontStyle23"/>
          <w:color w:val="000000"/>
          <w:sz w:val="24"/>
          <w:szCs w:val="24"/>
        </w:rPr>
        <w:t xml:space="preserve"> в установленном законодательством РФ порядке, которые возникли после заключения настоящего </w:t>
      </w:r>
      <w:r w:rsidR="00CD0007" w:rsidRPr="008C4023">
        <w:rPr>
          <w:rStyle w:val="FontStyle23"/>
          <w:color w:val="000000"/>
          <w:sz w:val="24"/>
          <w:szCs w:val="24"/>
        </w:rPr>
        <w:t>договор</w:t>
      </w:r>
      <w:r w:rsidR="00F90F02" w:rsidRPr="008C4023">
        <w:rPr>
          <w:rStyle w:val="FontStyle23"/>
          <w:color w:val="000000"/>
          <w:sz w:val="24"/>
          <w:szCs w:val="24"/>
        </w:rPr>
        <w:t xml:space="preserve">а и непосредственно повлияли на исполнение </w:t>
      </w:r>
      <w:r w:rsidR="00F90F02" w:rsidRPr="008C4023">
        <w:rPr>
          <w:rStyle w:val="FontStyle23"/>
          <w:color w:val="000000"/>
          <w:sz w:val="24"/>
          <w:szCs w:val="24"/>
        </w:rPr>
        <w:lastRenderedPageBreak/>
        <w:t>Сторонами своих обязательств, а также которые Стороны были не в состоянии предвидеть и предотвратить.</w:t>
      </w:r>
    </w:p>
    <w:p w:rsidR="00F90F02" w:rsidRPr="008C4023" w:rsidRDefault="005D62DD" w:rsidP="008C4023">
      <w:pPr>
        <w:pStyle w:val="Style14"/>
        <w:tabs>
          <w:tab w:val="left" w:pos="426"/>
        </w:tabs>
        <w:suppressAutoHyphens/>
        <w:ind w:firstLine="709"/>
        <w:jc w:val="both"/>
        <w:rPr>
          <w:rStyle w:val="FontStyle23"/>
          <w:color w:val="000000"/>
          <w:sz w:val="24"/>
          <w:szCs w:val="24"/>
        </w:rPr>
      </w:pPr>
      <w:r w:rsidRPr="008C4023">
        <w:rPr>
          <w:rStyle w:val="FontStyle23"/>
          <w:color w:val="000000"/>
          <w:sz w:val="24"/>
          <w:szCs w:val="24"/>
        </w:rPr>
        <w:t>8.2</w:t>
      </w:r>
      <w:r w:rsidR="00F90F02" w:rsidRPr="008C4023">
        <w:rPr>
          <w:rStyle w:val="FontStyle23"/>
          <w:color w:val="000000"/>
          <w:sz w:val="24"/>
          <w:szCs w:val="24"/>
        </w:rPr>
        <w:t xml:space="preserve">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:rsidR="000A0562" w:rsidRPr="008C4023" w:rsidRDefault="000A0562" w:rsidP="008C4023">
      <w:pPr>
        <w:pStyle w:val="Style14"/>
        <w:tabs>
          <w:tab w:val="left" w:pos="426"/>
        </w:tabs>
        <w:suppressAutoHyphens/>
        <w:ind w:firstLine="709"/>
        <w:jc w:val="both"/>
        <w:rPr>
          <w:rStyle w:val="FontStyle23"/>
          <w:color w:val="000000"/>
          <w:sz w:val="24"/>
          <w:szCs w:val="24"/>
        </w:rPr>
      </w:pPr>
    </w:p>
    <w:p w:rsidR="00A50DC1" w:rsidRPr="008C4023" w:rsidRDefault="005D62DD" w:rsidP="008C4023">
      <w:pPr>
        <w:pStyle w:val="Style8"/>
        <w:widowControl/>
        <w:suppressAutoHyphens/>
        <w:spacing w:line="240" w:lineRule="auto"/>
        <w:jc w:val="center"/>
        <w:rPr>
          <w:rStyle w:val="FontStyle22"/>
        </w:rPr>
      </w:pPr>
      <w:r w:rsidRPr="008C4023">
        <w:rPr>
          <w:rStyle w:val="FontStyle22"/>
        </w:rPr>
        <w:t xml:space="preserve">9 </w:t>
      </w:r>
      <w:r w:rsidR="00FE4E15">
        <w:rPr>
          <w:rStyle w:val="FontStyle22"/>
        </w:rPr>
        <w:t>СРОК ДЕЙСТВИЯ ДОГОВОРА</w:t>
      </w:r>
    </w:p>
    <w:p w:rsidR="00F90F02" w:rsidRPr="008C4023" w:rsidRDefault="00A50DC1" w:rsidP="008C4023">
      <w:pPr>
        <w:pStyle w:val="Style14"/>
        <w:tabs>
          <w:tab w:val="left" w:pos="426"/>
        </w:tabs>
        <w:suppressAutoHyphens/>
        <w:ind w:firstLine="709"/>
        <w:jc w:val="both"/>
        <w:rPr>
          <w:rStyle w:val="FontStyle23"/>
          <w:color w:val="000000"/>
          <w:sz w:val="24"/>
          <w:szCs w:val="24"/>
        </w:rPr>
      </w:pPr>
      <w:r w:rsidRPr="008C4023">
        <w:rPr>
          <w:rStyle w:val="FontStyle23"/>
          <w:color w:val="000000"/>
          <w:sz w:val="24"/>
          <w:szCs w:val="24"/>
        </w:rPr>
        <w:t>9</w:t>
      </w:r>
      <w:r w:rsidR="005D62DD" w:rsidRPr="008C4023">
        <w:rPr>
          <w:rStyle w:val="FontStyle23"/>
          <w:color w:val="000000"/>
          <w:sz w:val="24"/>
          <w:szCs w:val="24"/>
        </w:rPr>
        <w:t>.1</w:t>
      </w:r>
      <w:r w:rsidR="00F90F02" w:rsidRPr="008C4023">
        <w:rPr>
          <w:rStyle w:val="FontStyle23"/>
          <w:color w:val="000000"/>
          <w:sz w:val="24"/>
          <w:szCs w:val="24"/>
        </w:rPr>
        <w:t xml:space="preserve"> Настоящий </w:t>
      </w:r>
      <w:r w:rsidR="00084BBE" w:rsidRPr="008C4023">
        <w:rPr>
          <w:rStyle w:val="FontStyle23"/>
          <w:color w:val="000000"/>
          <w:sz w:val="24"/>
          <w:szCs w:val="24"/>
        </w:rPr>
        <w:t>д</w:t>
      </w:r>
      <w:r w:rsidR="00CD0007" w:rsidRPr="008C4023">
        <w:rPr>
          <w:rStyle w:val="FontStyle23"/>
          <w:color w:val="000000"/>
          <w:sz w:val="24"/>
          <w:szCs w:val="24"/>
        </w:rPr>
        <w:t>оговор</w:t>
      </w:r>
      <w:r w:rsidR="00F90F02" w:rsidRPr="008C4023">
        <w:rPr>
          <w:rStyle w:val="FontStyle23"/>
          <w:color w:val="000000"/>
          <w:sz w:val="24"/>
          <w:szCs w:val="24"/>
        </w:rPr>
        <w:t xml:space="preserve"> вступает в действие с момента его подписания Сторонами и действует до </w:t>
      </w:r>
      <w:r w:rsidR="003B125D">
        <w:rPr>
          <w:rStyle w:val="FontStyle23"/>
          <w:color w:val="000000"/>
          <w:sz w:val="24"/>
          <w:szCs w:val="24"/>
        </w:rPr>
        <w:t>______________________</w:t>
      </w:r>
      <w:r w:rsidR="00A771CE" w:rsidRPr="008C4023">
        <w:rPr>
          <w:rStyle w:val="FontStyle23"/>
          <w:color w:val="000000"/>
          <w:sz w:val="24"/>
          <w:szCs w:val="24"/>
        </w:rPr>
        <w:t xml:space="preserve">, но в любом случае, до </w:t>
      </w:r>
      <w:r w:rsidR="00F90F02" w:rsidRPr="008C4023">
        <w:rPr>
          <w:rStyle w:val="FontStyle23"/>
          <w:color w:val="000000"/>
          <w:sz w:val="24"/>
          <w:szCs w:val="24"/>
        </w:rPr>
        <w:t xml:space="preserve">полного исполнения Сторонами обязательств по настоящему </w:t>
      </w:r>
      <w:r w:rsidR="00CD0007" w:rsidRPr="008C4023">
        <w:rPr>
          <w:rStyle w:val="FontStyle23"/>
          <w:color w:val="000000"/>
          <w:sz w:val="24"/>
          <w:szCs w:val="24"/>
        </w:rPr>
        <w:t>договор</w:t>
      </w:r>
      <w:r w:rsidR="00F90F02" w:rsidRPr="008C4023">
        <w:rPr>
          <w:rStyle w:val="FontStyle23"/>
          <w:color w:val="000000"/>
          <w:sz w:val="24"/>
          <w:szCs w:val="24"/>
        </w:rPr>
        <w:t xml:space="preserve">у. При этом срок действия настоящего </w:t>
      </w:r>
      <w:r w:rsidR="00CD0007" w:rsidRPr="008C4023">
        <w:rPr>
          <w:rStyle w:val="FontStyle23"/>
          <w:color w:val="000000"/>
          <w:sz w:val="24"/>
          <w:szCs w:val="24"/>
        </w:rPr>
        <w:t>договор</w:t>
      </w:r>
      <w:r w:rsidR="00F90F02" w:rsidRPr="008C4023">
        <w:rPr>
          <w:rStyle w:val="FontStyle23"/>
          <w:color w:val="000000"/>
          <w:sz w:val="24"/>
          <w:szCs w:val="24"/>
        </w:rPr>
        <w:t xml:space="preserve">а включает в себя срок оказания </w:t>
      </w:r>
      <w:r w:rsidRPr="008C4023">
        <w:rPr>
          <w:rStyle w:val="FontStyle23"/>
          <w:color w:val="000000"/>
          <w:sz w:val="24"/>
          <w:szCs w:val="24"/>
        </w:rPr>
        <w:t>у</w:t>
      </w:r>
      <w:r w:rsidR="00F90F02" w:rsidRPr="008C4023">
        <w:rPr>
          <w:rStyle w:val="FontStyle23"/>
          <w:color w:val="000000"/>
          <w:sz w:val="24"/>
          <w:szCs w:val="24"/>
        </w:rPr>
        <w:t xml:space="preserve">слуг, срок </w:t>
      </w:r>
      <w:r w:rsidR="00AF29C0" w:rsidRPr="008C4023">
        <w:rPr>
          <w:rStyle w:val="FontStyle23"/>
          <w:color w:val="000000"/>
          <w:sz w:val="24"/>
          <w:szCs w:val="24"/>
        </w:rPr>
        <w:t>приёмки</w:t>
      </w:r>
      <w:r w:rsidR="00F90F02" w:rsidRPr="008C4023">
        <w:rPr>
          <w:rStyle w:val="FontStyle23"/>
          <w:color w:val="000000"/>
          <w:sz w:val="24"/>
          <w:szCs w:val="24"/>
        </w:rPr>
        <w:t xml:space="preserve"> оказанных </w:t>
      </w:r>
      <w:r w:rsidRPr="008C4023">
        <w:rPr>
          <w:rStyle w:val="FontStyle23"/>
          <w:color w:val="000000"/>
          <w:sz w:val="24"/>
          <w:szCs w:val="24"/>
        </w:rPr>
        <w:t>услуг</w:t>
      </w:r>
      <w:r w:rsidR="00F90F02" w:rsidRPr="008C4023">
        <w:rPr>
          <w:rStyle w:val="FontStyle23"/>
          <w:color w:val="000000"/>
          <w:sz w:val="24"/>
          <w:szCs w:val="24"/>
        </w:rPr>
        <w:t>, а также срок оплаты оказанных услуг</w:t>
      </w:r>
      <w:r w:rsidRPr="008C4023">
        <w:rPr>
          <w:rStyle w:val="FontStyle23"/>
          <w:color w:val="000000"/>
          <w:sz w:val="24"/>
          <w:szCs w:val="24"/>
        </w:rPr>
        <w:t>.</w:t>
      </w:r>
    </w:p>
    <w:p w:rsidR="00F90F02" w:rsidRPr="008C4023" w:rsidRDefault="00F90F02" w:rsidP="008C4023">
      <w:pPr>
        <w:pStyle w:val="Style14"/>
        <w:tabs>
          <w:tab w:val="left" w:pos="426"/>
        </w:tabs>
        <w:suppressAutoHyphens/>
        <w:jc w:val="both"/>
        <w:rPr>
          <w:rStyle w:val="FontStyle23"/>
          <w:color w:val="000000"/>
          <w:sz w:val="24"/>
          <w:szCs w:val="24"/>
        </w:rPr>
      </w:pPr>
    </w:p>
    <w:p w:rsidR="00A50DC1" w:rsidRPr="008C4023" w:rsidRDefault="005D62DD" w:rsidP="008C4023">
      <w:pPr>
        <w:pStyle w:val="Style8"/>
        <w:widowControl/>
        <w:suppressAutoHyphens/>
        <w:spacing w:line="240" w:lineRule="auto"/>
        <w:jc w:val="center"/>
        <w:rPr>
          <w:rStyle w:val="FontStyle22"/>
          <w:bCs w:val="0"/>
        </w:rPr>
      </w:pPr>
      <w:r w:rsidRPr="008C4023">
        <w:rPr>
          <w:rStyle w:val="FontStyle22"/>
          <w:bCs w:val="0"/>
        </w:rPr>
        <w:t xml:space="preserve">10 </w:t>
      </w:r>
      <w:r w:rsidR="00FE4E15">
        <w:rPr>
          <w:rStyle w:val="FontStyle22"/>
          <w:bCs w:val="0"/>
        </w:rPr>
        <w:t>ПОРЯДОК УРЕГУЛИРОВАНИЯ СПОРОВ</w:t>
      </w:r>
    </w:p>
    <w:p w:rsidR="00F90F02" w:rsidRPr="008C4023" w:rsidRDefault="005D62DD" w:rsidP="008C4023">
      <w:pPr>
        <w:pStyle w:val="Style14"/>
        <w:tabs>
          <w:tab w:val="left" w:pos="426"/>
        </w:tabs>
        <w:suppressAutoHyphens/>
        <w:ind w:firstLine="709"/>
        <w:jc w:val="both"/>
        <w:rPr>
          <w:rStyle w:val="FontStyle23"/>
          <w:color w:val="000000"/>
          <w:sz w:val="24"/>
          <w:szCs w:val="24"/>
        </w:rPr>
      </w:pPr>
      <w:r w:rsidRPr="008C4023">
        <w:rPr>
          <w:rStyle w:val="FontStyle23"/>
          <w:color w:val="000000"/>
          <w:sz w:val="24"/>
          <w:szCs w:val="24"/>
        </w:rPr>
        <w:t>10.1 Все</w:t>
      </w:r>
      <w:r w:rsidR="00F90F02" w:rsidRPr="008C4023">
        <w:rPr>
          <w:rStyle w:val="FontStyle23"/>
          <w:color w:val="000000"/>
          <w:sz w:val="24"/>
          <w:szCs w:val="24"/>
        </w:rPr>
        <w:t xml:space="preserve"> споры или разногласия, возникшие между Сторонами по настоящему </w:t>
      </w:r>
      <w:r w:rsidR="00084BBE" w:rsidRPr="008C4023">
        <w:rPr>
          <w:rStyle w:val="FontStyle23"/>
          <w:color w:val="000000"/>
          <w:sz w:val="24"/>
          <w:szCs w:val="24"/>
        </w:rPr>
        <w:t>д</w:t>
      </w:r>
      <w:r w:rsidR="00CD0007" w:rsidRPr="008C4023">
        <w:rPr>
          <w:rStyle w:val="FontStyle23"/>
          <w:color w:val="000000"/>
          <w:sz w:val="24"/>
          <w:szCs w:val="24"/>
        </w:rPr>
        <w:t>оговор</w:t>
      </w:r>
      <w:r w:rsidR="00F90F02" w:rsidRPr="008C4023">
        <w:rPr>
          <w:rStyle w:val="FontStyle23"/>
          <w:color w:val="000000"/>
          <w:sz w:val="24"/>
          <w:szCs w:val="24"/>
        </w:rPr>
        <w:t>у, и в связи с ним, разрешаются путём переговоров между ними.</w:t>
      </w:r>
    </w:p>
    <w:p w:rsidR="00F90F02" w:rsidRPr="008C4023" w:rsidRDefault="005D62DD" w:rsidP="008C4023">
      <w:pPr>
        <w:pStyle w:val="Style14"/>
        <w:tabs>
          <w:tab w:val="left" w:pos="426"/>
        </w:tabs>
        <w:suppressAutoHyphens/>
        <w:ind w:firstLine="709"/>
        <w:jc w:val="both"/>
        <w:rPr>
          <w:rStyle w:val="FontStyle23"/>
          <w:color w:val="000000"/>
          <w:sz w:val="24"/>
          <w:szCs w:val="24"/>
        </w:rPr>
      </w:pPr>
      <w:r w:rsidRPr="008C4023">
        <w:rPr>
          <w:rStyle w:val="FontStyle23"/>
          <w:color w:val="000000"/>
          <w:sz w:val="24"/>
          <w:szCs w:val="24"/>
        </w:rPr>
        <w:t xml:space="preserve">10.2 </w:t>
      </w:r>
      <w:r w:rsidR="00F90F02" w:rsidRPr="008C4023">
        <w:rPr>
          <w:rStyle w:val="FontStyle23"/>
          <w:color w:val="000000"/>
          <w:sz w:val="24"/>
          <w:szCs w:val="24"/>
        </w:rPr>
        <w:t xml:space="preserve">В случае невозможности разрешения споров или разногласий путём переговоров, они подлежат рассмотрению в Арбитражном суде Иркутской области. </w:t>
      </w:r>
      <w:r w:rsidR="00A50DC1" w:rsidRPr="008C4023">
        <w:rPr>
          <w:rStyle w:val="FontStyle23"/>
          <w:color w:val="000000"/>
          <w:sz w:val="24"/>
          <w:szCs w:val="24"/>
        </w:rPr>
        <w:t>Спор</w:t>
      </w:r>
      <w:r w:rsidR="00F90F02" w:rsidRPr="008C4023">
        <w:rPr>
          <w:rStyle w:val="FontStyle23"/>
          <w:color w:val="000000"/>
          <w:sz w:val="24"/>
          <w:szCs w:val="24"/>
        </w:rPr>
        <w:t xml:space="preserve"> между Сторонами по настоящему </w:t>
      </w:r>
      <w:r w:rsidR="00CD0007" w:rsidRPr="008C4023">
        <w:rPr>
          <w:rStyle w:val="FontStyle23"/>
          <w:color w:val="000000"/>
          <w:sz w:val="24"/>
          <w:szCs w:val="24"/>
        </w:rPr>
        <w:t>договор</w:t>
      </w:r>
      <w:r w:rsidR="00F90F02" w:rsidRPr="008C4023">
        <w:rPr>
          <w:rStyle w:val="FontStyle23"/>
          <w:color w:val="000000"/>
          <w:sz w:val="24"/>
          <w:szCs w:val="24"/>
        </w:rPr>
        <w:t xml:space="preserve">у и в связи с ним, может быть передан на разрешение Арбитражного суда Иркутской области после принятия Сторонами мер по досудебному урегулированию по истечении </w:t>
      </w:r>
      <w:r w:rsidR="00A50DC1" w:rsidRPr="008C4023">
        <w:rPr>
          <w:rStyle w:val="FontStyle23"/>
          <w:color w:val="000000"/>
          <w:sz w:val="24"/>
          <w:szCs w:val="24"/>
        </w:rPr>
        <w:t>30 (</w:t>
      </w:r>
      <w:r w:rsidR="00F90F02" w:rsidRPr="008C4023">
        <w:rPr>
          <w:rStyle w:val="FontStyle23"/>
          <w:color w:val="000000"/>
          <w:sz w:val="24"/>
          <w:szCs w:val="24"/>
        </w:rPr>
        <w:t>тридцати</w:t>
      </w:r>
      <w:r w:rsidR="00A50DC1" w:rsidRPr="008C4023">
        <w:rPr>
          <w:rStyle w:val="FontStyle23"/>
          <w:color w:val="000000"/>
          <w:sz w:val="24"/>
          <w:szCs w:val="24"/>
        </w:rPr>
        <w:t>)</w:t>
      </w:r>
      <w:r w:rsidR="00F90F02" w:rsidRPr="008C4023">
        <w:rPr>
          <w:rStyle w:val="FontStyle23"/>
          <w:color w:val="000000"/>
          <w:sz w:val="24"/>
          <w:szCs w:val="24"/>
        </w:rPr>
        <w:t xml:space="preserve"> дней со дня получения претензии. </w:t>
      </w:r>
    </w:p>
    <w:p w:rsidR="00F90F02" w:rsidRPr="008C4023" w:rsidRDefault="00F90F02" w:rsidP="008C4023">
      <w:pPr>
        <w:pStyle w:val="Style14"/>
        <w:tabs>
          <w:tab w:val="left" w:pos="426"/>
        </w:tabs>
        <w:suppressAutoHyphens/>
        <w:ind w:firstLine="709"/>
        <w:jc w:val="both"/>
        <w:rPr>
          <w:rStyle w:val="FontStyle23"/>
          <w:color w:val="000000"/>
          <w:sz w:val="24"/>
          <w:szCs w:val="24"/>
        </w:rPr>
      </w:pPr>
      <w:r w:rsidRPr="008C4023">
        <w:rPr>
          <w:rStyle w:val="FontStyle23"/>
          <w:color w:val="000000"/>
          <w:sz w:val="24"/>
          <w:szCs w:val="24"/>
        </w:rPr>
        <w:t xml:space="preserve">В случае, если Заказчиком по настоящему </w:t>
      </w:r>
      <w:r w:rsidR="00CD0007" w:rsidRPr="008C4023">
        <w:rPr>
          <w:rStyle w:val="FontStyle23"/>
          <w:color w:val="000000"/>
          <w:sz w:val="24"/>
          <w:szCs w:val="24"/>
        </w:rPr>
        <w:t>договор</w:t>
      </w:r>
      <w:r w:rsidRPr="008C4023">
        <w:rPr>
          <w:rStyle w:val="FontStyle23"/>
          <w:color w:val="000000"/>
          <w:sz w:val="24"/>
          <w:szCs w:val="24"/>
        </w:rPr>
        <w:t xml:space="preserve">у является физическое лицо, споры и разногласия, возникающие в связи с исполнением настоящего </w:t>
      </w:r>
      <w:r w:rsidR="00CD0007" w:rsidRPr="008C4023">
        <w:rPr>
          <w:rStyle w:val="FontStyle23"/>
          <w:color w:val="000000"/>
          <w:sz w:val="24"/>
          <w:szCs w:val="24"/>
        </w:rPr>
        <w:t>договор</w:t>
      </w:r>
      <w:r w:rsidRPr="008C4023">
        <w:rPr>
          <w:rStyle w:val="FontStyle23"/>
          <w:color w:val="000000"/>
          <w:sz w:val="24"/>
          <w:szCs w:val="24"/>
        </w:rPr>
        <w:t>а, подлежат рассмотрению в Октябрьском районном суде города Иркутска.</w:t>
      </w:r>
    </w:p>
    <w:p w:rsidR="0005269E" w:rsidRPr="008C4023" w:rsidRDefault="0005269E" w:rsidP="008C4023">
      <w:pPr>
        <w:pStyle w:val="Style14"/>
        <w:tabs>
          <w:tab w:val="left" w:pos="426"/>
        </w:tabs>
        <w:suppressAutoHyphens/>
        <w:ind w:firstLine="709"/>
        <w:jc w:val="both"/>
        <w:rPr>
          <w:rStyle w:val="FontStyle23"/>
          <w:color w:val="000000"/>
          <w:sz w:val="24"/>
          <w:szCs w:val="24"/>
        </w:rPr>
      </w:pPr>
    </w:p>
    <w:p w:rsidR="00A50DC1" w:rsidRPr="008C4023" w:rsidRDefault="005D62DD" w:rsidP="008C4023">
      <w:pPr>
        <w:pStyle w:val="Style8"/>
        <w:widowControl/>
        <w:suppressAutoHyphens/>
        <w:spacing w:line="240" w:lineRule="auto"/>
        <w:jc w:val="center"/>
        <w:rPr>
          <w:rStyle w:val="FontStyle22"/>
        </w:rPr>
      </w:pPr>
      <w:r w:rsidRPr="008C4023">
        <w:rPr>
          <w:rStyle w:val="FontStyle22"/>
        </w:rPr>
        <w:t xml:space="preserve">11 </w:t>
      </w:r>
      <w:r w:rsidR="00FE4E15">
        <w:rPr>
          <w:rStyle w:val="FontStyle22"/>
        </w:rPr>
        <w:t>ИЗМЕНЕНИЕ И РАСТОРЖЕНИЕ ДОГОВОРА</w:t>
      </w:r>
    </w:p>
    <w:p w:rsidR="00A50DC1" w:rsidRPr="008C4023" w:rsidRDefault="005D62DD" w:rsidP="008C4023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C4023">
        <w:rPr>
          <w:rFonts w:ascii="Times New Roman" w:hAnsi="Times New Roman"/>
          <w:sz w:val="24"/>
          <w:szCs w:val="24"/>
        </w:rPr>
        <w:t>11.1</w:t>
      </w:r>
      <w:r w:rsidR="00A50DC1" w:rsidRPr="008C4023">
        <w:rPr>
          <w:rFonts w:ascii="Times New Roman" w:hAnsi="Times New Roman"/>
          <w:sz w:val="24"/>
          <w:szCs w:val="24"/>
        </w:rPr>
        <w:t xml:space="preserve"> </w:t>
      </w:r>
      <w:r w:rsidR="00A50DC1" w:rsidRPr="008C4023">
        <w:rPr>
          <w:rFonts w:ascii="Times New Roman" w:hAnsi="Times New Roman"/>
          <w:color w:val="000000"/>
          <w:sz w:val="24"/>
          <w:szCs w:val="24"/>
        </w:rPr>
        <w:t xml:space="preserve">Настоящий </w:t>
      </w:r>
      <w:r w:rsidR="00CD0007" w:rsidRPr="008C4023">
        <w:rPr>
          <w:rFonts w:ascii="Times New Roman" w:hAnsi="Times New Roman"/>
          <w:color w:val="000000"/>
          <w:sz w:val="24"/>
          <w:szCs w:val="24"/>
        </w:rPr>
        <w:t>договор</w:t>
      </w:r>
      <w:r w:rsidR="00A50DC1" w:rsidRPr="008C4023">
        <w:rPr>
          <w:rFonts w:ascii="Times New Roman" w:hAnsi="Times New Roman"/>
          <w:color w:val="000000"/>
          <w:sz w:val="24"/>
          <w:szCs w:val="24"/>
        </w:rPr>
        <w:t xml:space="preserve"> может быть расторгнут:</w:t>
      </w:r>
    </w:p>
    <w:p w:rsidR="00A50DC1" w:rsidRPr="008C4023" w:rsidRDefault="00A50DC1" w:rsidP="008C4023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C4023">
        <w:rPr>
          <w:rFonts w:ascii="Times New Roman" w:hAnsi="Times New Roman"/>
          <w:color w:val="000000"/>
          <w:sz w:val="24"/>
          <w:szCs w:val="24"/>
        </w:rPr>
        <w:t>- по соглашению Сторон;</w:t>
      </w:r>
    </w:p>
    <w:p w:rsidR="00A50DC1" w:rsidRPr="008C4023" w:rsidRDefault="00A50DC1" w:rsidP="008C4023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C4023">
        <w:rPr>
          <w:rFonts w:ascii="Times New Roman" w:hAnsi="Times New Roman"/>
          <w:color w:val="000000"/>
          <w:sz w:val="24"/>
          <w:szCs w:val="24"/>
        </w:rPr>
        <w:t>- в судебном порядке;</w:t>
      </w:r>
    </w:p>
    <w:p w:rsidR="00A50DC1" w:rsidRPr="008C4023" w:rsidRDefault="00A50DC1" w:rsidP="008C4023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C4023">
        <w:rPr>
          <w:rFonts w:ascii="Times New Roman" w:hAnsi="Times New Roman"/>
          <w:color w:val="000000"/>
          <w:sz w:val="24"/>
          <w:szCs w:val="24"/>
        </w:rPr>
        <w:t xml:space="preserve">-в случае одностороннего отказа Стороны от исполнения настоящего </w:t>
      </w:r>
      <w:r w:rsidR="00CD0007" w:rsidRPr="008C4023">
        <w:rPr>
          <w:rFonts w:ascii="Times New Roman" w:hAnsi="Times New Roman"/>
          <w:color w:val="000000"/>
          <w:sz w:val="24"/>
          <w:szCs w:val="24"/>
        </w:rPr>
        <w:t>договор</w:t>
      </w:r>
      <w:r w:rsidRPr="008C4023">
        <w:rPr>
          <w:rFonts w:ascii="Times New Roman" w:hAnsi="Times New Roman"/>
          <w:color w:val="000000"/>
          <w:sz w:val="24"/>
          <w:szCs w:val="24"/>
        </w:rPr>
        <w:t xml:space="preserve">а по основаниям, предусмотренным Гражданским кодексом Российской Федерации, а также настоящим </w:t>
      </w:r>
      <w:r w:rsidR="00CD0007" w:rsidRPr="008C4023">
        <w:rPr>
          <w:rFonts w:ascii="Times New Roman" w:hAnsi="Times New Roman"/>
          <w:color w:val="000000"/>
          <w:sz w:val="24"/>
          <w:szCs w:val="24"/>
        </w:rPr>
        <w:t>договор</w:t>
      </w:r>
      <w:r w:rsidRPr="008C4023">
        <w:rPr>
          <w:rFonts w:ascii="Times New Roman" w:hAnsi="Times New Roman"/>
          <w:color w:val="000000"/>
          <w:sz w:val="24"/>
          <w:szCs w:val="24"/>
        </w:rPr>
        <w:t>ом.</w:t>
      </w:r>
    </w:p>
    <w:p w:rsidR="00A50DC1" w:rsidRPr="008C4023" w:rsidRDefault="005D62DD" w:rsidP="008C4023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C4023">
        <w:rPr>
          <w:rFonts w:ascii="Times New Roman" w:hAnsi="Times New Roman"/>
          <w:color w:val="000000"/>
          <w:sz w:val="24"/>
          <w:szCs w:val="24"/>
        </w:rPr>
        <w:t>11.2</w:t>
      </w:r>
      <w:r w:rsidR="00A50DC1" w:rsidRPr="008C4023">
        <w:rPr>
          <w:rFonts w:ascii="Times New Roman" w:hAnsi="Times New Roman"/>
          <w:color w:val="000000"/>
          <w:sz w:val="24"/>
          <w:szCs w:val="24"/>
        </w:rPr>
        <w:t xml:space="preserve"> Заказчик может расторгнуть </w:t>
      </w:r>
      <w:r w:rsidR="00CD0007" w:rsidRPr="008C4023">
        <w:rPr>
          <w:rFonts w:ascii="Times New Roman" w:hAnsi="Times New Roman"/>
          <w:color w:val="000000"/>
          <w:sz w:val="24"/>
          <w:szCs w:val="24"/>
        </w:rPr>
        <w:t>договор</w:t>
      </w:r>
      <w:r w:rsidR="00A50DC1" w:rsidRPr="008C4023">
        <w:rPr>
          <w:rFonts w:ascii="Times New Roman" w:hAnsi="Times New Roman"/>
          <w:color w:val="000000"/>
          <w:sz w:val="24"/>
          <w:szCs w:val="24"/>
        </w:rPr>
        <w:t xml:space="preserve"> досрочно с письменным уведомлением Исполнителя не позднее чем за 10 (десять) дней до даты предполагаемого расторжения. </w:t>
      </w:r>
    </w:p>
    <w:p w:rsidR="00A50DC1" w:rsidRPr="008C4023" w:rsidRDefault="005D62DD" w:rsidP="008C4023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C4023">
        <w:rPr>
          <w:rFonts w:ascii="Times New Roman" w:hAnsi="Times New Roman"/>
          <w:color w:val="000000"/>
          <w:sz w:val="24"/>
          <w:szCs w:val="24"/>
        </w:rPr>
        <w:t>11.3</w:t>
      </w:r>
      <w:r w:rsidR="00A50DC1" w:rsidRPr="008C4023">
        <w:rPr>
          <w:rFonts w:ascii="Times New Roman" w:hAnsi="Times New Roman"/>
          <w:color w:val="000000"/>
          <w:sz w:val="24"/>
          <w:szCs w:val="24"/>
        </w:rPr>
        <w:t xml:space="preserve"> При одностороннем отказе Заказчика от исполнения </w:t>
      </w:r>
      <w:r w:rsidR="00CD0007" w:rsidRPr="008C4023">
        <w:rPr>
          <w:rFonts w:ascii="Times New Roman" w:hAnsi="Times New Roman"/>
          <w:color w:val="000000"/>
          <w:sz w:val="24"/>
          <w:szCs w:val="24"/>
        </w:rPr>
        <w:t>договор</w:t>
      </w:r>
      <w:r w:rsidR="00A50DC1" w:rsidRPr="008C4023">
        <w:rPr>
          <w:rFonts w:ascii="Times New Roman" w:hAnsi="Times New Roman"/>
          <w:color w:val="000000"/>
          <w:sz w:val="24"/>
          <w:szCs w:val="24"/>
        </w:rPr>
        <w:t xml:space="preserve">а, Заказчик оплачивает Исполнителю стоимость фактически оказанных услуг на момент расторжения </w:t>
      </w:r>
      <w:r w:rsidR="00CD0007" w:rsidRPr="008C4023">
        <w:rPr>
          <w:rFonts w:ascii="Times New Roman" w:hAnsi="Times New Roman"/>
          <w:color w:val="000000"/>
          <w:sz w:val="24"/>
          <w:szCs w:val="24"/>
        </w:rPr>
        <w:t>договор</w:t>
      </w:r>
      <w:r w:rsidR="00A50DC1" w:rsidRPr="008C4023">
        <w:rPr>
          <w:rFonts w:ascii="Times New Roman" w:hAnsi="Times New Roman"/>
          <w:color w:val="000000"/>
          <w:sz w:val="24"/>
          <w:szCs w:val="24"/>
        </w:rPr>
        <w:t xml:space="preserve">а и затраты Исполнителя, понесённые в связи с исполнением настоящего </w:t>
      </w:r>
      <w:r w:rsidR="00CD0007" w:rsidRPr="008C4023">
        <w:rPr>
          <w:rFonts w:ascii="Times New Roman" w:hAnsi="Times New Roman"/>
          <w:color w:val="000000"/>
          <w:sz w:val="24"/>
          <w:szCs w:val="24"/>
        </w:rPr>
        <w:t>договор</w:t>
      </w:r>
      <w:r w:rsidR="00A50DC1" w:rsidRPr="008C4023">
        <w:rPr>
          <w:rFonts w:ascii="Times New Roman" w:hAnsi="Times New Roman"/>
          <w:color w:val="000000"/>
          <w:sz w:val="24"/>
          <w:szCs w:val="24"/>
        </w:rPr>
        <w:t xml:space="preserve">а.  </w:t>
      </w:r>
    </w:p>
    <w:p w:rsidR="00A50DC1" w:rsidRPr="008C4023" w:rsidRDefault="005D62DD" w:rsidP="008C4023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C4023">
        <w:rPr>
          <w:rFonts w:ascii="Times New Roman" w:hAnsi="Times New Roman"/>
          <w:color w:val="000000"/>
          <w:sz w:val="24"/>
          <w:szCs w:val="24"/>
        </w:rPr>
        <w:t>11.4</w:t>
      </w:r>
      <w:r w:rsidR="00A50DC1" w:rsidRPr="008C4023">
        <w:rPr>
          <w:rFonts w:ascii="Times New Roman" w:hAnsi="Times New Roman"/>
          <w:color w:val="000000"/>
          <w:sz w:val="24"/>
          <w:szCs w:val="24"/>
        </w:rPr>
        <w:t xml:space="preserve"> Все изменения и дополнения к </w:t>
      </w:r>
      <w:r w:rsidR="00CD0007" w:rsidRPr="008C4023">
        <w:rPr>
          <w:rFonts w:ascii="Times New Roman" w:hAnsi="Times New Roman"/>
          <w:color w:val="000000"/>
          <w:sz w:val="24"/>
          <w:szCs w:val="24"/>
        </w:rPr>
        <w:t>договор</w:t>
      </w:r>
      <w:r w:rsidR="00A50DC1" w:rsidRPr="008C4023">
        <w:rPr>
          <w:rFonts w:ascii="Times New Roman" w:hAnsi="Times New Roman"/>
          <w:color w:val="000000"/>
          <w:sz w:val="24"/>
          <w:szCs w:val="24"/>
        </w:rPr>
        <w:t>у действительны только при условии согласования Сторонами и подписания дополнительного соглашения.</w:t>
      </w:r>
    </w:p>
    <w:p w:rsidR="00A50DC1" w:rsidRPr="008C4023" w:rsidRDefault="005D62DD" w:rsidP="008C4023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C4023">
        <w:rPr>
          <w:rFonts w:ascii="Times New Roman" w:hAnsi="Times New Roman"/>
          <w:color w:val="000000"/>
          <w:sz w:val="24"/>
          <w:szCs w:val="24"/>
        </w:rPr>
        <w:t>11.5</w:t>
      </w:r>
      <w:r w:rsidR="00A50DC1" w:rsidRPr="008C4023">
        <w:rPr>
          <w:rFonts w:ascii="Times New Roman" w:hAnsi="Times New Roman"/>
          <w:color w:val="000000"/>
          <w:sz w:val="24"/>
          <w:szCs w:val="24"/>
        </w:rPr>
        <w:t xml:space="preserve"> Настоящий </w:t>
      </w:r>
      <w:r w:rsidR="00CD0007" w:rsidRPr="008C4023">
        <w:rPr>
          <w:rFonts w:ascii="Times New Roman" w:hAnsi="Times New Roman"/>
          <w:color w:val="000000"/>
          <w:sz w:val="24"/>
          <w:szCs w:val="24"/>
        </w:rPr>
        <w:t>договор может быть</w:t>
      </w:r>
      <w:r w:rsidR="00A50DC1" w:rsidRPr="008C4023">
        <w:rPr>
          <w:rFonts w:ascii="Times New Roman" w:hAnsi="Times New Roman"/>
          <w:color w:val="000000"/>
          <w:sz w:val="24"/>
          <w:szCs w:val="24"/>
        </w:rPr>
        <w:t xml:space="preserve"> расторгнут по инициативе Исполнителя в одностороннем порядке</w:t>
      </w:r>
      <w:r w:rsidR="00CD0007" w:rsidRPr="008C4023">
        <w:rPr>
          <w:rFonts w:ascii="Times New Roman" w:hAnsi="Times New Roman"/>
          <w:color w:val="000000"/>
          <w:sz w:val="24"/>
          <w:szCs w:val="24"/>
        </w:rPr>
        <w:t>,</w:t>
      </w:r>
      <w:r w:rsidR="00A50DC1" w:rsidRPr="008C4023">
        <w:rPr>
          <w:rFonts w:ascii="Times New Roman" w:hAnsi="Times New Roman"/>
          <w:color w:val="000000"/>
          <w:sz w:val="24"/>
          <w:szCs w:val="24"/>
        </w:rPr>
        <w:t xml:space="preserve"> в случае его привлечения в качестве экспертной организации при проверке Заказчика уполномоченными органами в соответствии с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A50DC1" w:rsidRPr="008C4023" w:rsidRDefault="005D62DD" w:rsidP="008C4023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C4023">
        <w:rPr>
          <w:rFonts w:ascii="Times New Roman" w:hAnsi="Times New Roman"/>
          <w:color w:val="000000"/>
          <w:sz w:val="24"/>
          <w:szCs w:val="24"/>
        </w:rPr>
        <w:t>11.6</w:t>
      </w:r>
      <w:r w:rsidR="00A50DC1" w:rsidRPr="008C4023">
        <w:rPr>
          <w:rFonts w:ascii="Times New Roman" w:hAnsi="Times New Roman"/>
          <w:color w:val="000000"/>
          <w:sz w:val="24"/>
          <w:szCs w:val="24"/>
        </w:rPr>
        <w:t xml:space="preserve"> Исполнитель обязан уведомить Заказчика о намерении расторгнуть настоящий </w:t>
      </w:r>
      <w:r w:rsidR="00CD0007" w:rsidRPr="008C4023">
        <w:rPr>
          <w:rFonts w:ascii="Times New Roman" w:hAnsi="Times New Roman"/>
          <w:color w:val="000000"/>
          <w:sz w:val="24"/>
          <w:szCs w:val="24"/>
        </w:rPr>
        <w:t>договор</w:t>
      </w:r>
      <w:r w:rsidR="00A50DC1" w:rsidRPr="008C4023">
        <w:rPr>
          <w:rFonts w:ascii="Times New Roman" w:hAnsi="Times New Roman"/>
          <w:color w:val="000000"/>
          <w:sz w:val="24"/>
          <w:szCs w:val="24"/>
        </w:rPr>
        <w:t xml:space="preserve"> по основаниям, предусмотренным пунктом 11.5 настоящего </w:t>
      </w:r>
      <w:r w:rsidR="00CD0007" w:rsidRPr="008C4023">
        <w:rPr>
          <w:rFonts w:ascii="Times New Roman" w:hAnsi="Times New Roman"/>
          <w:color w:val="000000"/>
          <w:sz w:val="24"/>
          <w:szCs w:val="24"/>
        </w:rPr>
        <w:t>договор</w:t>
      </w:r>
      <w:r w:rsidR="00A50DC1" w:rsidRPr="008C4023">
        <w:rPr>
          <w:rFonts w:ascii="Times New Roman" w:hAnsi="Times New Roman"/>
          <w:color w:val="000000"/>
          <w:sz w:val="24"/>
          <w:szCs w:val="24"/>
        </w:rPr>
        <w:t xml:space="preserve">а в срок не позднее 5 (пяти) дней до даты расторжения </w:t>
      </w:r>
      <w:r w:rsidR="00CD0007" w:rsidRPr="008C4023">
        <w:rPr>
          <w:rFonts w:ascii="Times New Roman" w:hAnsi="Times New Roman"/>
          <w:color w:val="000000"/>
          <w:sz w:val="24"/>
          <w:szCs w:val="24"/>
        </w:rPr>
        <w:t>договор</w:t>
      </w:r>
      <w:r w:rsidR="00A50DC1" w:rsidRPr="008C4023">
        <w:rPr>
          <w:rFonts w:ascii="Times New Roman" w:hAnsi="Times New Roman"/>
          <w:color w:val="000000"/>
          <w:sz w:val="24"/>
          <w:szCs w:val="24"/>
        </w:rPr>
        <w:t xml:space="preserve">а. </w:t>
      </w:r>
    </w:p>
    <w:p w:rsidR="00A50DC1" w:rsidRPr="008C4023" w:rsidRDefault="005D62DD" w:rsidP="008C4023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C4023">
        <w:rPr>
          <w:rFonts w:ascii="Times New Roman" w:hAnsi="Times New Roman"/>
          <w:color w:val="000000"/>
          <w:sz w:val="24"/>
          <w:szCs w:val="24"/>
        </w:rPr>
        <w:t>11.7</w:t>
      </w:r>
      <w:r w:rsidR="00A50DC1" w:rsidRPr="008C4023">
        <w:rPr>
          <w:rFonts w:ascii="Times New Roman" w:hAnsi="Times New Roman"/>
          <w:color w:val="000000"/>
          <w:sz w:val="24"/>
          <w:szCs w:val="24"/>
        </w:rPr>
        <w:t xml:space="preserve"> При досрочном расторжении </w:t>
      </w:r>
      <w:r w:rsidR="00CD0007" w:rsidRPr="008C4023">
        <w:rPr>
          <w:rFonts w:ascii="Times New Roman" w:hAnsi="Times New Roman"/>
          <w:color w:val="000000"/>
          <w:sz w:val="24"/>
          <w:szCs w:val="24"/>
        </w:rPr>
        <w:t>договор</w:t>
      </w:r>
      <w:r w:rsidR="00A50DC1" w:rsidRPr="008C4023">
        <w:rPr>
          <w:rFonts w:ascii="Times New Roman" w:hAnsi="Times New Roman"/>
          <w:color w:val="000000"/>
          <w:sz w:val="24"/>
          <w:szCs w:val="24"/>
        </w:rPr>
        <w:t xml:space="preserve">а по основаниям, предусмотренным пунктом 11.5 настоящего </w:t>
      </w:r>
      <w:r w:rsidR="00CD0007" w:rsidRPr="008C4023">
        <w:rPr>
          <w:rFonts w:ascii="Times New Roman" w:hAnsi="Times New Roman"/>
          <w:color w:val="000000"/>
          <w:sz w:val="24"/>
          <w:szCs w:val="24"/>
        </w:rPr>
        <w:t>договор</w:t>
      </w:r>
      <w:r w:rsidR="00A50DC1" w:rsidRPr="008C4023">
        <w:rPr>
          <w:rFonts w:ascii="Times New Roman" w:hAnsi="Times New Roman"/>
          <w:color w:val="000000"/>
          <w:sz w:val="24"/>
          <w:szCs w:val="24"/>
        </w:rPr>
        <w:t>а стороны в течение 2 (двух) рабочих дней с момента вручения уведомл</w:t>
      </w:r>
      <w:r w:rsidR="006C4AE6" w:rsidRPr="008C4023">
        <w:rPr>
          <w:rFonts w:ascii="Times New Roman" w:hAnsi="Times New Roman"/>
          <w:color w:val="000000"/>
          <w:sz w:val="24"/>
          <w:szCs w:val="24"/>
        </w:rPr>
        <w:t>ения о расторжении подписывают а</w:t>
      </w:r>
      <w:r w:rsidR="00A50DC1" w:rsidRPr="008C4023">
        <w:rPr>
          <w:rFonts w:ascii="Times New Roman" w:hAnsi="Times New Roman"/>
          <w:color w:val="000000"/>
          <w:sz w:val="24"/>
          <w:szCs w:val="24"/>
        </w:rPr>
        <w:t>кт и производят полный взаиморасчёт.</w:t>
      </w:r>
    </w:p>
    <w:p w:rsidR="00ED270A" w:rsidRPr="008C4023" w:rsidRDefault="00ED270A" w:rsidP="008C4023">
      <w:pPr>
        <w:pStyle w:val="Style8"/>
        <w:widowControl/>
        <w:suppressAutoHyphens/>
        <w:spacing w:line="240" w:lineRule="auto"/>
        <w:jc w:val="center"/>
        <w:rPr>
          <w:rStyle w:val="FontStyle22"/>
        </w:rPr>
      </w:pPr>
    </w:p>
    <w:p w:rsidR="00A50DC1" w:rsidRPr="008C4023" w:rsidRDefault="005D62DD" w:rsidP="008C4023">
      <w:pPr>
        <w:pStyle w:val="Style8"/>
        <w:widowControl/>
        <w:suppressAutoHyphens/>
        <w:spacing w:line="240" w:lineRule="auto"/>
        <w:jc w:val="center"/>
        <w:rPr>
          <w:rStyle w:val="FontStyle22"/>
        </w:rPr>
      </w:pPr>
      <w:r w:rsidRPr="008C4023">
        <w:rPr>
          <w:rStyle w:val="FontStyle22"/>
        </w:rPr>
        <w:lastRenderedPageBreak/>
        <w:t xml:space="preserve">12 </w:t>
      </w:r>
      <w:r w:rsidR="00FE4E15">
        <w:rPr>
          <w:rStyle w:val="FontStyle22"/>
        </w:rPr>
        <w:t>ПРОЧИЕ УСЛОВИЯ</w:t>
      </w:r>
    </w:p>
    <w:p w:rsidR="00F90F02" w:rsidRPr="008C4023" w:rsidRDefault="00A50DC1" w:rsidP="008C4023">
      <w:pPr>
        <w:pStyle w:val="Style14"/>
        <w:tabs>
          <w:tab w:val="left" w:pos="426"/>
        </w:tabs>
        <w:suppressAutoHyphens/>
        <w:ind w:firstLine="709"/>
        <w:jc w:val="both"/>
        <w:rPr>
          <w:rStyle w:val="FontStyle23"/>
          <w:color w:val="000000"/>
          <w:sz w:val="24"/>
          <w:szCs w:val="24"/>
        </w:rPr>
      </w:pPr>
      <w:r w:rsidRPr="008C4023">
        <w:rPr>
          <w:rStyle w:val="FontStyle23"/>
          <w:color w:val="000000"/>
          <w:sz w:val="24"/>
          <w:szCs w:val="24"/>
        </w:rPr>
        <w:t>12</w:t>
      </w:r>
      <w:r w:rsidR="005D62DD" w:rsidRPr="008C4023">
        <w:rPr>
          <w:rStyle w:val="FontStyle23"/>
          <w:color w:val="000000"/>
          <w:sz w:val="24"/>
          <w:szCs w:val="24"/>
        </w:rPr>
        <w:t>.1</w:t>
      </w:r>
      <w:r w:rsidR="00F90F02" w:rsidRPr="008C4023">
        <w:rPr>
          <w:rStyle w:val="FontStyle23"/>
          <w:color w:val="000000"/>
          <w:sz w:val="24"/>
          <w:szCs w:val="24"/>
        </w:rPr>
        <w:t xml:space="preserve"> Взаимоотношения Сторон, не урегулированные настоящим </w:t>
      </w:r>
      <w:r w:rsidR="00CD0007" w:rsidRPr="008C4023">
        <w:rPr>
          <w:rStyle w:val="FontStyle23"/>
          <w:color w:val="000000"/>
          <w:sz w:val="24"/>
          <w:szCs w:val="24"/>
        </w:rPr>
        <w:t>договор</w:t>
      </w:r>
      <w:r w:rsidR="00F90F02" w:rsidRPr="008C4023">
        <w:rPr>
          <w:rStyle w:val="FontStyle23"/>
          <w:color w:val="000000"/>
          <w:sz w:val="24"/>
          <w:szCs w:val="24"/>
        </w:rPr>
        <w:t xml:space="preserve">ом, регулируются действующим законодательством РФ.  </w:t>
      </w:r>
    </w:p>
    <w:p w:rsidR="00F90F02" w:rsidRPr="008C4023" w:rsidRDefault="00F90F02" w:rsidP="008C4023">
      <w:pPr>
        <w:pStyle w:val="Style14"/>
        <w:tabs>
          <w:tab w:val="left" w:pos="426"/>
        </w:tabs>
        <w:suppressAutoHyphens/>
        <w:ind w:firstLine="709"/>
        <w:jc w:val="both"/>
        <w:rPr>
          <w:rStyle w:val="FontStyle23"/>
          <w:color w:val="000000"/>
          <w:sz w:val="24"/>
          <w:szCs w:val="24"/>
        </w:rPr>
      </w:pPr>
      <w:r w:rsidRPr="008C4023">
        <w:rPr>
          <w:rStyle w:val="FontStyle23"/>
          <w:color w:val="000000"/>
          <w:sz w:val="24"/>
          <w:szCs w:val="24"/>
        </w:rPr>
        <w:t>1</w:t>
      </w:r>
      <w:r w:rsidR="00A50DC1" w:rsidRPr="008C4023">
        <w:rPr>
          <w:rStyle w:val="FontStyle23"/>
          <w:color w:val="000000"/>
          <w:sz w:val="24"/>
          <w:szCs w:val="24"/>
        </w:rPr>
        <w:t>2</w:t>
      </w:r>
      <w:r w:rsidRPr="008C4023">
        <w:rPr>
          <w:rStyle w:val="FontStyle23"/>
          <w:color w:val="000000"/>
          <w:sz w:val="24"/>
          <w:szCs w:val="24"/>
        </w:rPr>
        <w:t>.2 Стороны при изменении наименования, местонахождения, юридического адреса, банковских и иных реквизитов или реорганизации обязаны не позднее 2 (двух) рабочих дней с даты осуществления таких изменений письменно сообщать друг другу о таких изменениях.</w:t>
      </w:r>
    </w:p>
    <w:p w:rsidR="00F90F02" w:rsidRPr="008C4023" w:rsidRDefault="00A50DC1" w:rsidP="008C4023">
      <w:pPr>
        <w:pStyle w:val="Style14"/>
        <w:tabs>
          <w:tab w:val="left" w:pos="426"/>
        </w:tabs>
        <w:suppressAutoHyphens/>
        <w:ind w:firstLine="709"/>
        <w:jc w:val="both"/>
        <w:rPr>
          <w:rStyle w:val="FontStyle23"/>
          <w:color w:val="000000"/>
          <w:sz w:val="24"/>
          <w:szCs w:val="24"/>
        </w:rPr>
      </w:pPr>
      <w:r w:rsidRPr="008C4023">
        <w:rPr>
          <w:rStyle w:val="FontStyle23"/>
          <w:color w:val="000000"/>
          <w:sz w:val="24"/>
          <w:szCs w:val="24"/>
        </w:rPr>
        <w:t>12</w:t>
      </w:r>
      <w:r w:rsidR="005D62DD" w:rsidRPr="008C4023">
        <w:rPr>
          <w:rStyle w:val="FontStyle23"/>
          <w:color w:val="000000"/>
          <w:sz w:val="24"/>
          <w:szCs w:val="24"/>
        </w:rPr>
        <w:t>.3</w:t>
      </w:r>
      <w:r w:rsidR="00F90F02" w:rsidRPr="008C4023">
        <w:rPr>
          <w:rStyle w:val="FontStyle23"/>
          <w:color w:val="000000"/>
          <w:sz w:val="24"/>
          <w:szCs w:val="24"/>
        </w:rPr>
        <w:t xml:space="preserve"> Неисполнение Стороной обязательства, предусмотренного п. 1</w:t>
      </w:r>
      <w:r w:rsidRPr="008C4023">
        <w:rPr>
          <w:rStyle w:val="FontStyle23"/>
          <w:color w:val="000000"/>
          <w:sz w:val="24"/>
          <w:szCs w:val="24"/>
        </w:rPr>
        <w:t>2</w:t>
      </w:r>
      <w:r w:rsidR="00F90F02" w:rsidRPr="008C4023">
        <w:rPr>
          <w:rStyle w:val="FontStyle23"/>
          <w:color w:val="000000"/>
          <w:sz w:val="24"/>
          <w:szCs w:val="24"/>
        </w:rPr>
        <w:t xml:space="preserve">.2 настоящего </w:t>
      </w:r>
      <w:r w:rsidR="00CD0007" w:rsidRPr="008C4023">
        <w:rPr>
          <w:rStyle w:val="FontStyle23"/>
          <w:color w:val="000000"/>
          <w:sz w:val="24"/>
          <w:szCs w:val="24"/>
        </w:rPr>
        <w:t>договор</w:t>
      </w:r>
      <w:r w:rsidR="00382E7C" w:rsidRPr="008C4023">
        <w:rPr>
          <w:rStyle w:val="FontStyle23"/>
          <w:color w:val="000000"/>
          <w:sz w:val="24"/>
          <w:szCs w:val="24"/>
        </w:rPr>
        <w:t>а, лишает её</w:t>
      </w:r>
      <w:r w:rsidR="00F90F02" w:rsidRPr="008C4023">
        <w:rPr>
          <w:rStyle w:val="FontStyle23"/>
          <w:color w:val="000000"/>
          <w:sz w:val="24"/>
          <w:szCs w:val="24"/>
        </w:rPr>
        <w:t xml:space="preserve"> права ссылаться на неисполнение или ненадлежащее исполнение другой Стороной обязательств, связанных с осуществлением расчётов по настоящему </w:t>
      </w:r>
      <w:r w:rsidR="00CD0007" w:rsidRPr="008C4023">
        <w:rPr>
          <w:rStyle w:val="FontStyle23"/>
          <w:color w:val="000000"/>
          <w:sz w:val="24"/>
          <w:szCs w:val="24"/>
        </w:rPr>
        <w:t>договор</w:t>
      </w:r>
      <w:r w:rsidR="00F90F02" w:rsidRPr="008C4023">
        <w:rPr>
          <w:rStyle w:val="FontStyle23"/>
          <w:color w:val="000000"/>
          <w:sz w:val="24"/>
          <w:szCs w:val="24"/>
        </w:rPr>
        <w:t xml:space="preserve">у, направлением другой Стороне предусмотренных настоящим </w:t>
      </w:r>
      <w:r w:rsidR="00CD0007" w:rsidRPr="008C4023">
        <w:rPr>
          <w:rStyle w:val="FontStyle23"/>
          <w:color w:val="000000"/>
          <w:sz w:val="24"/>
          <w:szCs w:val="24"/>
        </w:rPr>
        <w:t>договор</w:t>
      </w:r>
      <w:r w:rsidR="00F90F02" w:rsidRPr="008C4023">
        <w:rPr>
          <w:rStyle w:val="FontStyle23"/>
          <w:color w:val="000000"/>
          <w:sz w:val="24"/>
          <w:szCs w:val="24"/>
        </w:rPr>
        <w:t>ом документов и уведомлений.</w:t>
      </w:r>
    </w:p>
    <w:p w:rsidR="00F90F02" w:rsidRPr="008C4023" w:rsidRDefault="00A50DC1" w:rsidP="008C4023">
      <w:pPr>
        <w:pStyle w:val="Style14"/>
        <w:tabs>
          <w:tab w:val="left" w:pos="426"/>
        </w:tabs>
        <w:suppressAutoHyphens/>
        <w:ind w:firstLine="709"/>
        <w:jc w:val="both"/>
        <w:rPr>
          <w:rStyle w:val="FontStyle23"/>
          <w:color w:val="000000"/>
          <w:sz w:val="24"/>
          <w:szCs w:val="24"/>
        </w:rPr>
      </w:pPr>
      <w:r w:rsidRPr="008C4023">
        <w:rPr>
          <w:rStyle w:val="FontStyle23"/>
          <w:color w:val="000000"/>
          <w:sz w:val="24"/>
          <w:szCs w:val="24"/>
        </w:rPr>
        <w:t>12</w:t>
      </w:r>
      <w:r w:rsidR="005D62DD" w:rsidRPr="008C4023">
        <w:rPr>
          <w:rStyle w:val="FontStyle23"/>
          <w:color w:val="000000"/>
          <w:sz w:val="24"/>
          <w:szCs w:val="24"/>
        </w:rPr>
        <w:t>.4</w:t>
      </w:r>
      <w:r w:rsidR="00F90F02" w:rsidRPr="008C4023">
        <w:rPr>
          <w:rStyle w:val="FontStyle23"/>
          <w:color w:val="000000"/>
          <w:sz w:val="24"/>
          <w:szCs w:val="24"/>
        </w:rPr>
        <w:t xml:space="preserve"> Настоящий </w:t>
      </w:r>
      <w:r w:rsidR="00CD0007" w:rsidRPr="008C4023">
        <w:rPr>
          <w:rStyle w:val="FontStyle23"/>
          <w:color w:val="000000"/>
          <w:sz w:val="24"/>
          <w:szCs w:val="24"/>
        </w:rPr>
        <w:t>договор</w:t>
      </w:r>
      <w:r w:rsidR="00F90F02" w:rsidRPr="008C4023">
        <w:rPr>
          <w:rStyle w:val="FontStyle23"/>
          <w:color w:val="000000"/>
          <w:sz w:val="24"/>
          <w:szCs w:val="24"/>
        </w:rPr>
        <w:t xml:space="preserve"> составлен на бумажном носителе в 2 (двух) экземплярах, имеющих одинаковую юридическую силу, по одному для Заказчика и Исполнителя.</w:t>
      </w:r>
    </w:p>
    <w:p w:rsidR="00BC1253" w:rsidRPr="008C4023" w:rsidRDefault="00A50DC1" w:rsidP="008C4023">
      <w:pPr>
        <w:pStyle w:val="Style14"/>
        <w:tabs>
          <w:tab w:val="left" w:pos="426"/>
        </w:tabs>
        <w:suppressAutoHyphens/>
        <w:ind w:firstLine="709"/>
        <w:jc w:val="both"/>
        <w:rPr>
          <w:rStyle w:val="FontStyle23"/>
          <w:color w:val="000000"/>
          <w:sz w:val="24"/>
          <w:szCs w:val="24"/>
        </w:rPr>
      </w:pPr>
      <w:r w:rsidRPr="008C4023">
        <w:rPr>
          <w:rStyle w:val="FontStyle23"/>
          <w:color w:val="000000"/>
          <w:sz w:val="24"/>
          <w:szCs w:val="24"/>
        </w:rPr>
        <w:t>12</w:t>
      </w:r>
      <w:r w:rsidR="005D62DD" w:rsidRPr="008C4023">
        <w:rPr>
          <w:rStyle w:val="FontStyle23"/>
          <w:color w:val="000000"/>
          <w:sz w:val="24"/>
          <w:szCs w:val="24"/>
        </w:rPr>
        <w:t>.5</w:t>
      </w:r>
      <w:r w:rsidR="00BC1253" w:rsidRPr="008C4023">
        <w:rPr>
          <w:rStyle w:val="FontStyle23"/>
          <w:color w:val="000000"/>
          <w:sz w:val="24"/>
          <w:szCs w:val="24"/>
        </w:rPr>
        <w:t xml:space="preserve"> Неотъемлемой частью настоящего </w:t>
      </w:r>
      <w:r w:rsidR="00CD0007" w:rsidRPr="008C4023">
        <w:rPr>
          <w:rStyle w:val="FontStyle23"/>
          <w:color w:val="000000"/>
          <w:sz w:val="24"/>
          <w:szCs w:val="24"/>
        </w:rPr>
        <w:t>договор</w:t>
      </w:r>
      <w:r w:rsidR="00BC1253" w:rsidRPr="008C4023">
        <w:rPr>
          <w:rStyle w:val="FontStyle23"/>
          <w:color w:val="000000"/>
          <w:sz w:val="24"/>
          <w:szCs w:val="24"/>
        </w:rPr>
        <w:t xml:space="preserve">а </w:t>
      </w:r>
      <w:r w:rsidR="00573E1E" w:rsidRPr="008C4023">
        <w:rPr>
          <w:rStyle w:val="FontStyle23"/>
          <w:color w:val="000000"/>
          <w:sz w:val="24"/>
          <w:szCs w:val="24"/>
        </w:rPr>
        <w:t>являю</w:t>
      </w:r>
      <w:r w:rsidR="00BC1253" w:rsidRPr="008C4023">
        <w:rPr>
          <w:rStyle w:val="FontStyle23"/>
          <w:color w:val="000000"/>
          <w:sz w:val="24"/>
          <w:szCs w:val="24"/>
        </w:rPr>
        <w:t>тся:</w:t>
      </w:r>
    </w:p>
    <w:p w:rsidR="00BC1253" w:rsidRPr="008C4023" w:rsidRDefault="00BC1253" w:rsidP="008C4023">
      <w:pPr>
        <w:widowControl/>
        <w:suppressAutoHyphens/>
        <w:autoSpaceDE/>
        <w:autoSpaceDN/>
        <w:adjustRightInd/>
        <w:ind w:firstLine="709"/>
        <w:jc w:val="both"/>
        <w:rPr>
          <w:bCs/>
          <w:color w:val="000000"/>
        </w:rPr>
      </w:pPr>
      <w:r w:rsidRPr="008C4023">
        <w:rPr>
          <w:rStyle w:val="FontStyle23"/>
          <w:color w:val="000000"/>
          <w:sz w:val="24"/>
          <w:szCs w:val="24"/>
        </w:rPr>
        <w:t>Приложение № 1 –</w:t>
      </w:r>
      <w:r w:rsidRPr="008C4023">
        <w:t xml:space="preserve"> </w:t>
      </w:r>
      <w:r w:rsidR="003D07BE" w:rsidRPr="008C4023">
        <w:t xml:space="preserve">Калькуляция стоимости </w:t>
      </w:r>
      <w:r w:rsidR="003D07BE" w:rsidRPr="008C4023">
        <w:rPr>
          <w:rStyle w:val="FontStyle23"/>
          <w:color w:val="000000"/>
          <w:sz w:val="24"/>
          <w:szCs w:val="24"/>
        </w:rPr>
        <w:t xml:space="preserve">выполнения работ по техническому обслуживанию КНС </w:t>
      </w:r>
      <w:r w:rsidR="003D07BE" w:rsidRPr="008C4023">
        <w:rPr>
          <w:bCs/>
          <w:color w:val="000000"/>
        </w:rPr>
        <w:t xml:space="preserve">МАОУ г. Иркутска </w:t>
      </w:r>
      <w:r w:rsidR="004A4CBF">
        <w:rPr>
          <w:rStyle w:val="FontStyle23"/>
          <w:color w:val="000000"/>
          <w:sz w:val="24"/>
          <w:szCs w:val="24"/>
        </w:rPr>
        <w:t>СОШ № 33 (из расчёта один раз в квартал</w:t>
      </w:r>
      <w:r w:rsidR="00ED270A" w:rsidRPr="008C4023">
        <w:rPr>
          <w:rStyle w:val="FontStyle23"/>
          <w:color w:val="000000"/>
          <w:sz w:val="24"/>
          <w:szCs w:val="24"/>
        </w:rPr>
        <w:t>)</w:t>
      </w:r>
      <w:r w:rsidR="003D07BE" w:rsidRPr="008C4023">
        <w:rPr>
          <w:rStyle w:val="FontStyle23"/>
          <w:color w:val="000000"/>
          <w:sz w:val="24"/>
          <w:szCs w:val="24"/>
        </w:rPr>
        <w:t>;</w:t>
      </w:r>
    </w:p>
    <w:p w:rsidR="003D07BE" w:rsidRPr="008C4023" w:rsidRDefault="00573E1E" w:rsidP="008C4023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</w:rPr>
      </w:pPr>
      <w:r w:rsidRPr="008C4023">
        <w:t xml:space="preserve">Приложение № 2- </w:t>
      </w:r>
      <w:r w:rsidRPr="008C4023">
        <w:rPr>
          <w:rStyle w:val="FontStyle23"/>
          <w:color w:val="000000"/>
          <w:sz w:val="24"/>
          <w:szCs w:val="24"/>
        </w:rPr>
        <w:t>Калькуляция</w:t>
      </w:r>
      <w:r w:rsidR="00DD5A1D" w:rsidRPr="008C4023">
        <w:rPr>
          <w:rStyle w:val="FontStyle23"/>
          <w:color w:val="000000"/>
          <w:sz w:val="24"/>
          <w:szCs w:val="24"/>
        </w:rPr>
        <w:t xml:space="preserve"> </w:t>
      </w:r>
      <w:r w:rsidR="00382E7C" w:rsidRPr="008C4023">
        <w:rPr>
          <w:rStyle w:val="FontStyle23"/>
          <w:color w:val="000000"/>
          <w:sz w:val="24"/>
          <w:szCs w:val="24"/>
        </w:rPr>
        <w:t xml:space="preserve">стоимости </w:t>
      </w:r>
      <w:r w:rsidR="003D07BE" w:rsidRPr="008C4023">
        <w:rPr>
          <w:rFonts w:eastAsia="Times New Roman"/>
        </w:rPr>
        <w:t xml:space="preserve">работ по обслуживанию наружных канализационных сетей и КНС </w:t>
      </w:r>
      <w:r w:rsidR="003D07BE" w:rsidRPr="008C4023">
        <w:rPr>
          <w:bCs/>
          <w:color w:val="000000"/>
        </w:rPr>
        <w:t xml:space="preserve">МАОУ г. Иркутска </w:t>
      </w:r>
      <w:r w:rsidR="003D07BE" w:rsidRPr="008C4023">
        <w:rPr>
          <w:rStyle w:val="FontStyle23"/>
          <w:color w:val="000000"/>
          <w:sz w:val="24"/>
          <w:szCs w:val="24"/>
        </w:rPr>
        <w:t xml:space="preserve">СОШ № 33 </w:t>
      </w:r>
      <w:r w:rsidR="004A4CBF">
        <w:rPr>
          <w:rStyle w:val="FontStyle23"/>
          <w:color w:val="000000"/>
          <w:sz w:val="24"/>
          <w:szCs w:val="24"/>
        </w:rPr>
        <w:t>(из расчёта один раз в квартал</w:t>
      </w:r>
      <w:r w:rsidR="007F649A" w:rsidRPr="008C4023">
        <w:rPr>
          <w:rStyle w:val="FontStyle23"/>
          <w:color w:val="000000"/>
          <w:sz w:val="24"/>
          <w:szCs w:val="24"/>
        </w:rPr>
        <w:t>)</w:t>
      </w:r>
      <w:r w:rsidR="003D07BE" w:rsidRPr="008C4023">
        <w:rPr>
          <w:rStyle w:val="FontStyle23"/>
          <w:color w:val="000000"/>
          <w:sz w:val="24"/>
          <w:szCs w:val="24"/>
        </w:rPr>
        <w:t>;</w:t>
      </w:r>
      <w:r w:rsidR="003D07BE" w:rsidRPr="008C4023">
        <w:rPr>
          <w:rFonts w:eastAsia="Times New Roman"/>
        </w:rPr>
        <w:t xml:space="preserve"> </w:t>
      </w:r>
    </w:p>
    <w:p w:rsidR="00A50B14" w:rsidRPr="008C4023" w:rsidRDefault="00AF29C0" w:rsidP="008C4023">
      <w:pPr>
        <w:suppressAutoHyphens/>
        <w:ind w:firstLine="709"/>
        <w:jc w:val="both"/>
        <w:outlineLvl w:val="0"/>
        <w:rPr>
          <w:b/>
        </w:rPr>
      </w:pPr>
      <w:r w:rsidRPr="008C4023">
        <w:rPr>
          <w:rStyle w:val="FontStyle23"/>
          <w:color w:val="000000"/>
          <w:sz w:val="24"/>
          <w:szCs w:val="24"/>
        </w:rPr>
        <w:t>Приложение № 3</w:t>
      </w:r>
      <w:r w:rsidR="00382E7C" w:rsidRPr="008C4023">
        <w:rPr>
          <w:rStyle w:val="FontStyle23"/>
          <w:color w:val="000000"/>
          <w:sz w:val="24"/>
          <w:szCs w:val="24"/>
        </w:rPr>
        <w:t xml:space="preserve"> - </w:t>
      </w:r>
      <w:r w:rsidR="00A50B14" w:rsidRPr="008C4023">
        <w:t xml:space="preserve">График оказания услуг и оплаты по </w:t>
      </w:r>
      <w:r w:rsidR="00084BBE" w:rsidRPr="008C4023">
        <w:t>д</w:t>
      </w:r>
      <w:r w:rsidR="00CD0007" w:rsidRPr="008C4023">
        <w:t>оговор</w:t>
      </w:r>
      <w:r w:rsidR="00A50B14" w:rsidRPr="008C4023">
        <w:t>у.</w:t>
      </w:r>
    </w:p>
    <w:p w:rsidR="00573E1E" w:rsidRPr="008C4023" w:rsidRDefault="00573E1E" w:rsidP="008C4023">
      <w:pPr>
        <w:pStyle w:val="Style14"/>
        <w:tabs>
          <w:tab w:val="left" w:pos="426"/>
        </w:tabs>
        <w:suppressAutoHyphens/>
        <w:ind w:firstLine="709"/>
        <w:jc w:val="both"/>
        <w:rPr>
          <w:rStyle w:val="FontStyle23"/>
          <w:color w:val="000000"/>
          <w:sz w:val="24"/>
          <w:szCs w:val="24"/>
        </w:rPr>
      </w:pPr>
    </w:p>
    <w:p w:rsidR="00A04909" w:rsidRPr="008C4023" w:rsidRDefault="005D62DD" w:rsidP="008C4023">
      <w:pPr>
        <w:pStyle w:val="Style6"/>
        <w:widowControl/>
        <w:tabs>
          <w:tab w:val="left" w:pos="250"/>
          <w:tab w:val="left" w:pos="426"/>
        </w:tabs>
        <w:suppressAutoHyphens/>
        <w:spacing w:line="240" w:lineRule="auto"/>
        <w:jc w:val="center"/>
        <w:rPr>
          <w:rStyle w:val="FontStyle23"/>
          <w:b/>
          <w:color w:val="000000"/>
          <w:sz w:val="24"/>
          <w:szCs w:val="24"/>
        </w:rPr>
      </w:pPr>
      <w:r w:rsidRPr="008C4023">
        <w:rPr>
          <w:rStyle w:val="FontStyle23"/>
          <w:b/>
          <w:color w:val="000000"/>
          <w:sz w:val="24"/>
          <w:szCs w:val="24"/>
        </w:rPr>
        <w:t>13</w:t>
      </w:r>
      <w:r w:rsidR="00A04909" w:rsidRPr="008C4023">
        <w:rPr>
          <w:rStyle w:val="FontStyle23"/>
          <w:b/>
          <w:color w:val="000000"/>
          <w:sz w:val="24"/>
          <w:szCs w:val="24"/>
        </w:rPr>
        <w:t xml:space="preserve"> </w:t>
      </w:r>
      <w:r w:rsidR="00FE4E15">
        <w:rPr>
          <w:rStyle w:val="FontStyle23"/>
          <w:b/>
          <w:color w:val="000000"/>
          <w:sz w:val="24"/>
          <w:szCs w:val="24"/>
        </w:rPr>
        <w:t>ЮРИДИЧЕСКИЕ АДРЕСА И БАНКОВСКИЕ РЕКВИЗИТЫ СТОРОН</w:t>
      </w:r>
    </w:p>
    <w:p w:rsidR="002243EE" w:rsidRPr="008C4023" w:rsidRDefault="002243EE" w:rsidP="008C4023">
      <w:pPr>
        <w:pStyle w:val="Style6"/>
        <w:widowControl/>
        <w:tabs>
          <w:tab w:val="left" w:pos="250"/>
          <w:tab w:val="left" w:pos="426"/>
        </w:tabs>
        <w:suppressAutoHyphens/>
        <w:spacing w:line="240" w:lineRule="auto"/>
        <w:jc w:val="center"/>
        <w:rPr>
          <w:rStyle w:val="FontStyle23"/>
          <w:b/>
          <w:color w:val="000000"/>
          <w:sz w:val="24"/>
          <w:szCs w:val="24"/>
        </w:rPr>
      </w:pPr>
    </w:p>
    <w:p w:rsidR="00A97C79" w:rsidRPr="008C4023" w:rsidRDefault="00B76C2E" w:rsidP="008C4023">
      <w:pPr>
        <w:tabs>
          <w:tab w:val="left" w:pos="1190"/>
          <w:tab w:val="center" w:pos="4819"/>
        </w:tabs>
        <w:suppressAutoHyphens/>
        <w:jc w:val="both"/>
        <w:rPr>
          <w:b/>
          <w:bCs/>
          <w:color w:val="000000"/>
        </w:rPr>
      </w:pPr>
      <w:r w:rsidRPr="008C4023">
        <w:rPr>
          <w:b/>
          <w:bCs/>
          <w:color w:val="000000"/>
        </w:rPr>
        <w:t>ИСПОЛНИТЕЛЬ</w:t>
      </w:r>
      <w:r w:rsidR="00A97C79" w:rsidRPr="008C4023">
        <w:rPr>
          <w:b/>
          <w:bCs/>
          <w:color w:val="000000"/>
        </w:rPr>
        <w:tab/>
        <w:t xml:space="preserve">              </w:t>
      </w:r>
      <w:r w:rsidR="008C4023">
        <w:rPr>
          <w:b/>
          <w:bCs/>
          <w:color w:val="000000"/>
        </w:rPr>
        <w:t xml:space="preserve">        </w:t>
      </w:r>
      <w:r w:rsidR="00A97C79" w:rsidRPr="008C4023">
        <w:rPr>
          <w:b/>
          <w:bCs/>
          <w:color w:val="000000"/>
        </w:rPr>
        <w:t>ЗАКАЗЧИК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4422"/>
        <w:gridCol w:w="4823"/>
        <w:gridCol w:w="393"/>
      </w:tblGrid>
      <w:tr w:rsidR="00B76C2E" w:rsidRPr="008C4023" w:rsidTr="00224FC2">
        <w:trPr>
          <w:trHeight w:val="288"/>
        </w:trPr>
        <w:tc>
          <w:tcPr>
            <w:tcW w:w="2294" w:type="pct"/>
          </w:tcPr>
          <w:p w:rsidR="003C4AC0" w:rsidRPr="008C4023" w:rsidRDefault="00A97C79" w:rsidP="008C4023">
            <w:pPr>
              <w:tabs>
                <w:tab w:val="left" w:pos="176"/>
              </w:tabs>
              <w:suppressAutoHyphens/>
              <w:ind w:left="-108"/>
            </w:pPr>
            <w:r w:rsidRPr="008C4023">
              <w:rPr>
                <w:bCs/>
                <w:color w:val="000000"/>
              </w:rPr>
              <w:t>МУП «Водоканал» г. Иркутска</w:t>
            </w:r>
            <w:r w:rsidR="00B76C2E" w:rsidRPr="008C4023">
              <w:t xml:space="preserve">                      </w:t>
            </w:r>
            <w:r w:rsidR="003C4AC0" w:rsidRPr="008C4023">
              <w:t xml:space="preserve">                     Юридический адрес: 664081,</w:t>
            </w:r>
          </w:p>
          <w:p w:rsidR="003C4AC0" w:rsidRPr="008C4023" w:rsidRDefault="003C4AC0" w:rsidP="008C4023">
            <w:pPr>
              <w:tabs>
                <w:tab w:val="left" w:pos="34"/>
              </w:tabs>
              <w:suppressAutoHyphens/>
              <w:ind w:hanging="108"/>
            </w:pPr>
            <w:r w:rsidRPr="008C4023">
              <w:t>г. Иркутск, ул. Станиславского, д. 2</w:t>
            </w:r>
          </w:p>
          <w:p w:rsidR="003C4AC0" w:rsidRPr="008C4023" w:rsidRDefault="003C4AC0" w:rsidP="008C4023">
            <w:pPr>
              <w:tabs>
                <w:tab w:val="left" w:pos="34"/>
              </w:tabs>
              <w:suppressAutoHyphens/>
              <w:ind w:hanging="108"/>
            </w:pPr>
            <w:r w:rsidRPr="008C4023">
              <w:t>Тел/факс (3952) 21-47-99, 21-46-46</w:t>
            </w:r>
          </w:p>
          <w:p w:rsidR="003C4AC0" w:rsidRPr="008C4023" w:rsidRDefault="003C4AC0" w:rsidP="008C4023">
            <w:pPr>
              <w:tabs>
                <w:tab w:val="left" w:pos="34"/>
              </w:tabs>
              <w:suppressAutoHyphens/>
              <w:ind w:hanging="108"/>
            </w:pPr>
            <w:r w:rsidRPr="008C4023">
              <w:t>Е-</w:t>
            </w:r>
            <w:r w:rsidRPr="008C4023">
              <w:rPr>
                <w:lang w:val="en-US"/>
              </w:rPr>
              <w:t>mail</w:t>
            </w:r>
            <w:r w:rsidRPr="008C4023">
              <w:t>:</w:t>
            </w:r>
            <w:r w:rsidRPr="008C4023">
              <w:rPr>
                <w:rStyle w:val="a3"/>
              </w:rPr>
              <w:t xml:space="preserve"> </w:t>
            </w:r>
            <w:hyperlink r:id="rId10" w:history="1">
              <w:r w:rsidRPr="008C4023">
                <w:rPr>
                  <w:rStyle w:val="a3"/>
                  <w:lang w:val="en-US"/>
                </w:rPr>
                <w:t>secretar</w:t>
              </w:r>
              <w:r w:rsidRPr="008C4023">
                <w:rPr>
                  <w:rStyle w:val="a3"/>
                </w:rPr>
                <w:t>@</w:t>
              </w:r>
              <w:r w:rsidRPr="008C4023">
                <w:rPr>
                  <w:rStyle w:val="a3"/>
                  <w:lang w:val="en-US"/>
                </w:rPr>
                <w:t>irkvkx</w:t>
              </w:r>
              <w:r w:rsidRPr="008C4023">
                <w:rPr>
                  <w:rStyle w:val="a3"/>
                </w:rPr>
                <w:t>.</w:t>
              </w:r>
              <w:proofErr w:type="spellStart"/>
              <w:r w:rsidRPr="008C4023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  <w:p w:rsidR="003C4AC0" w:rsidRPr="008C4023" w:rsidRDefault="003C4AC0" w:rsidP="008C4023">
            <w:pPr>
              <w:tabs>
                <w:tab w:val="left" w:pos="34"/>
              </w:tabs>
              <w:suppressAutoHyphens/>
              <w:ind w:hanging="108"/>
            </w:pPr>
            <w:r w:rsidRPr="008C4023">
              <w:t>ИНН 3807000276</w:t>
            </w:r>
          </w:p>
          <w:p w:rsidR="003C4AC0" w:rsidRPr="008C4023" w:rsidRDefault="003C4AC0" w:rsidP="008C4023">
            <w:pPr>
              <w:tabs>
                <w:tab w:val="left" w:pos="34"/>
              </w:tabs>
              <w:suppressAutoHyphens/>
              <w:ind w:hanging="108"/>
            </w:pPr>
            <w:r w:rsidRPr="008C4023">
              <w:t xml:space="preserve">КПП 381101001  </w:t>
            </w:r>
          </w:p>
          <w:p w:rsidR="003C4AC0" w:rsidRPr="008C4023" w:rsidRDefault="003C4AC0" w:rsidP="008C4023">
            <w:pPr>
              <w:tabs>
                <w:tab w:val="left" w:pos="34"/>
              </w:tabs>
              <w:suppressAutoHyphens/>
              <w:ind w:hanging="108"/>
            </w:pPr>
            <w:r w:rsidRPr="008C4023">
              <w:t>Р/с 40702810408030004085</w:t>
            </w:r>
          </w:p>
          <w:p w:rsidR="003C4AC0" w:rsidRPr="008C4023" w:rsidRDefault="003C4AC0" w:rsidP="008C4023">
            <w:pPr>
              <w:tabs>
                <w:tab w:val="left" w:pos="34"/>
              </w:tabs>
              <w:suppressAutoHyphens/>
              <w:ind w:hanging="108"/>
            </w:pPr>
            <w:r w:rsidRPr="008C4023">
              <w:t xml:space="preserve">Филиал «Центральный» Банка </w:t>
            </w:r>
          </w:p>
          <w:p w:rsidR="003C4AC0" w:rsidRPr="008C4023" w:rsidRDefault="003C4AC0" w:rsidP="008C4023">
            <w:pPr>
              <w:tabs>
                <w:tab w:val="left" w:pos="34"/>
              </w:tabs>
              <w:suppressAutoHyphens/>
              <w:ind w:hanging="108"/>
            </w:pPr>
            <w:r w:rsidRPr="008C4023">
              <w:t>ВТБ (ПАО) в г. Москве</w:t>
            </w:r>
          </w:p>
          <w:p w:rsidR="003C4AC0" w:rsidRPr="008C4023" w:rsidRDefault="003C4AC0" w:rsidP="008C4023">
            <w:pPr>
              <w:tabs>
                <w:tab w:val="left" w:pos="34"/>
              </w:tabs>
              <w:suppressAutoHyphens/>
              <w:ind w:hanging="108"/>
            </w:pPr>
            <w:r w:rsidRPr="008C4023">
              <w:t>К/с 30101810145250000411</w:t>
            </w:r>
          </w:p>
          <w:p w:rsidR="003C4AC0" w:rsidRPr="008C4023" w:rsidRDefault="003C4AC0" w:rsidP="008C4023">
            <w:pPr>
              <w:tabs>
                <w:tab w:val="left" w:pos="34"/>
              </w:tabs>
              <w:suppressAutoHyphens/>
              <w:ind w:hanging="108"/>
            </w:pPr>
            <w:r w:rsidRPr="008C4023">
              <w:t>БИК 044525411</w:t>
            </w:r>
          </w:p>
          <w:p w:rsidR="002243EE" w:rsidRPr="008C4023" w:rsidRDefault="003C4AC0" w:rsidP="008C4023">
            <w:pPr>
              <w:tabs>
                <w:tab w:val="left" w:pos="34"/>
              </w:tabs>
              <w:suppressAutoHyphens/>
              <w:ind w:hanging="108"/>
            </w:pPr>
            <w:r w:rsidRPr="008C4023">
              <w:t>ОГРН 1033801541905</w:t>
            </w:r>
          </w:p>
          <w:p w:rsidR="008368B7" w:rsidRPr="008C4023" w:rsidRDefault="008368B7" w:rsidP="008C4023">
            <w:pPr>
              <w:tabs>
                <w:tab w:val="left" w:pos="34"/>
              </w:tabs>
              <w:suppressAutoHyphens/>
              <w:ind w:hanging="108"/>
            </w:pPr>
          </w:p>
          <w:p w:rsidR="002243EE" w:rsidRPr="008C4023" w:rsidRDefault="002243EE" w:rsidP="008C4023">
            <w:pPr>
              <w:tabs>
                <w:tab w:val="left" w:pos="34"/>
              </w:tabs>
              <w:suppressAutoHyphens/>
              <w:ind w:hanging="108"/>
            </w:pPr>
          </w:p>
          <w:p w:rsidR="002243EE" w:rsidRPr="008C4023" w:rsidRDefault="00B76C2E" w:rsidP="008C4023">
            <w:pPr>
              <w:tabs>
                <w:tab w:val="left" w:pos="34"/>
              </w:tabs>
              <w:suppressAutoHyphens/>
              <w:ind w:hanging="108"/>
              <w:rPr>
                <w:color w:val="000000"/>
              </w:rPr>
            </w:pPr>
            <w:r w:rsidRPr="008C4023">
              <w:rPr>
                <w:color w:val="000000"/>
              </w:rPr>
              <w:t>Директор</w:t>
            </w:r>
          </w:p>
          <w:p w:rsidR="002243EE" w:rsidRPr="008C4023" w:rsidRDefault="002243EE" w:rsidP="008C4023">
            <w:pPr>
              <w:tabs>
                <w:tab w:val="left" w:pos="34"/>
              </w:tabs>
              <w:suppressAutoHyphens/>
              <w:ind w:hanging="108"/>
              <w:rPr>
                <w:color w:val="000000"/>
              </w:rPr>
            </w:pPr>
          </w:p>
          <w:p w:rsidR="00B76C2E" w:rsidRPr="008C4023" w:rsidRDefault="00B76C2E" w:rsidP="00282656">
            <w:pPr>
              <w:tabs>
                <w:tab w:val="left" w:pos="34"/>
              </w:tabs>
              <w:suppressAutoHyphens/>
              <w:ind w:hanging="108"/>
            </w:pPr>
            <w:r w:rsidRPr="008C4023">
              <w:rPr>
                <w:color w:val="000000"/>
              </w:rPr>
              <w:t>___________________</w:t>
            </w:r>
          </w:p>
        </w:tc>
        <w:tc>
          <w:tcPr>
            <w:tcW w:w="2502" w:type="pct"/>
          </w:tcPr>
          <w:p w:rsidR="00B76C2E" w:rsidRPr="008C4023" w:rsidRDefault="00B76C2E" w:rsidP="008368B7">
            <w:pPr>
              <w:tabs>
                <w:tab w:val="left" w:pos="1190"/>
                <w:tab w:val="left" w:pos="6185"/>
              </w:tabs>
              <w:suppressAutoHyphens/>
              <w:rPr>
                <w:bCs/>
                <w:color w:val="000000"/>
              </w:rPr>
            </w:pPr>
          </w:p>
        </w:tc>
        <w:tc>
          <w:tcPr>
            <w:tcW w:w="204" w:type="pct"/>
          </w:tcPr>
          <w:p w:rsidR="00B76C2E" w:rsidRPr="008C4023" w:rsidRDefault="00B76C2E" w:rsidP="008C4023">
            <w:pPr>
              <w:suppressAutoHyphens/>
            </w:pPr>
          </w:p>
        </w:tc>
      </w:tr>
    </w:tbl>
    <w:p w:rsidR="00E16082" w:rsidRPr="008C4023" w:rsidRDefault="00E16082" w:rsidP="008C4023">
      <w:pPr>
        <w:pStyle w:val="Style6"/>
        <w:widowControl/>
        <w:tabs>
          <w:tab w:val="left" w:pos="250"/>
          <w:tab w:val="left" w:pos="426"/>
        </w:tabs>
        <w:suppressAutoHyphens/>
        <w:spacing w:line="240" w:lineRule="auto"/>
        <w:rPr>
          <w:rStyle w:val="FontStyle23"/>
          <w:b/>
          <w:color w:val="000000"/>
          <w:sz w:val="24"/>
          <w:szCs w:val="24"/>
        </w:rPr>
      </w:pPr>
    </w:p>
    <w:tbl>
      <w:tblPr>
        <w:tblW w:w="9841" w:type="dxa"/>
        <w:tblInd w:w="10" w:type="dxa"/>
        <w:tblLook w:val="04A0" w:firstRow="1" w:lastRow="0" w:firstColumn="1" w:lastColumn="0" w:noHBand="0" w:noVBand="1"/>
      </w:tblPr>
      <w:tblGrid>
        <w:gridCol w:w="93"/>
        <w:gridCol w:w="516"/>
        <w:gridCol w:w="188"/>
        <w:gridCol w:w="1320"/>
        <w:gridCol w:w="209"/>
        <w:gridCol w:w="3168"/>
        <w:gridCol w:w="308"/>
        <w:gridCol w:w="990"/>
        <w:gridCol w:w="656"/>
        <w:gridCol w:w="1062"/>
        <w:gridCol w:w="503"/>
        <w:gridCol w:w="686"/>
        <w:gridCol w:w="142"/>
      </w:tblGrid>
      <w:tr w:rsidR="00AF29C0" w:rsidRPr="00587BB5" w:rsidTr="00602255">
        <w:trPr>
          <w:gridBefore w:val="1"/>
          <w:wBefore w:w="93" w:type="dxa"/>
          <w:trHeight w:val="80"/>
        </w:trPr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691" w:rsidRPr="00587BB5" w:rsidRDefault="00394691" w:rsidP="008C4023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C0" w:rsidRPr="00587BB5" w:rsidRDefault="00AF29C0" w:rsidP="008C4023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C0" w:rsidRPr="00587BB5" w:rsidRDefault="00AF29C0" w:rsidP="008C4023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79F5" w:rsidRDefault="00F379F5" w:rsidP="008C4023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  <w:p w:rsidR="002F58F4" w:rsidRDefault="002F58F4" w:rsidP="008C4023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  <w:p w:rsidR="002F58F4" w:rsidRDefault="002F58F4" w:rsidP="008C4023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  <w:p w:rsidR="003B125D" w:rsidRDefault="003B125D" w:rsidP="008C4023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  <w:p w:rsidR="003B125D" w:rsidRDefault="003B125D" w:rsidP="008C4023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  <w:p w:rsidR="003B125D" w:rsidRDefault="003B125D" w:rsidP="008C4023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  <w:p w:rsidR="003B125D" w:rsidRDefault="003B125D" w:rsidP="008C4023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  <w:p w:rsidR="003B125D" w:rsidRDefault="003B125D" w:rsidP="008C4023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  <w:p w:rsidR="003B125D" w:rsidRDefault="003B125D" w:rsidP="008C4023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  <w:p w:rsidR="003B125D" w:rsidRDefault="003B125D" w:rsidP="008C4023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  <w:p w:rsidR="003B125D" w:rsidRDefault="003B125D" w:rsidP="008C4023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  <w:p w:rsidR="007C5BAB" w:rsidRDefault="007C5BAB" w:rsidP="008C4023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  <w:p w:rsidR="00AF29C0" w:rsidRPr="00250636" w:rsidRDefault="00AF29C0" w:rsidP="008C4023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Приложение № </w:t>
            </w:r>
            <w:r w:rsidR="00382E7C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565" w:type="dxa"/>
            <w:gridSpan w:val="2"/>
            <w:vAlign w:val="bottom"/>
          </w:tcPr>
          <w:p w:rsidR="00AF29C0" w:rsidRPr="00250636" w:rsidRDefault="00AF29C0" w:rsidP="008C4023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28" w:type="dxa"/>
            <w:gridSpan w:val="2"/>
            <w:vAlign w:val="bottom"/>
          </w:tcPr>
          <w:p w:rsidR="00AF29C0" w:rsidRPr="00250636" w:rsidRDefault="00AF29C0" w:rsidP="008C4023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  <w:tr w:rsidR="00AF29C0" w:rsidRPr="00587BB5" w:rsidTr="00602255">
        <w:trPr>
          <w:gridBefore w:val="1"/>
          <w:wBefore w:w="93" w:type="dxa"/>
          <w:trHeight w:val="91"/>
        </w:trPr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C0" w:rsidRPr="00587BB5" w:rsidRDefault="00AF29C0" w:rsidP="008C4023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C0" w:rsidRPr="00587BB5" w:rsidRDefault="00AF29C0" w:rsidP="008C4023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C0" w:rsidRPr="00587BB5" w:rsidRDefault="00AF29C0" w:rsidP="008C4023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29C0" w:rsidRPr="009333ED" w:rsidRDefault="00AF29C0" w:rsidP="008C4023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9333ED">
              <w:rPr>
                <w:rFonts w:eastAsia="Times New Roman"/>
                <w:sz w:val="20"/>
                <w:szCs w:val="20"/>
              </w:rPr>
              <w:t xml:space="preserve">к </w:t>
            </w:r>
            <w:r w:rsidR="00CD0007" w:rsidRPr="009333ED">
              <w:rPr>
                <w:rFonts w:eastAsia="Times New Roman"/>
                <w:sz w:val="20"/>
                <w:szCs w:val="20"/>
              </w:rPr>
              <w:t>договор</w:t>
            </w:r>
            <w:r w:rsidRPr="009333ED">
              <w:rPr>
                <w:rFonts w:eastAsia="Times New Roman"/>
                <w:sz w:val="20"/>
                <w:szCs w:val="20"/>
              </w:rPr>
              <w:t xml:space="preserve">у на </w:t>
            </w:r>
            <w:r w:rsidR="00EE5DC8" w:rsidRPr="009333ED">
              <w:rPr>
                <w:rFonts w:eastAsia="Times New Roman"/>
                <w:sz w:val="20"/>
                <w:szCs w:val="20"/>
              </w:rPr>
              <w:t xml:space="preserve">техническое </w:t>
            </w:r>
            <w:r w:rsidR="00382E7C" w:rsidRPr="009333ED">
              <w:rPr>
                <w:rFonts w:eastAsia="Times New Roman"/>
                <w:sz w:val="20"/>
                <w:szCs w:val="20"/>
              </w:rPr>
              <w:t>обслуживание наружных</w:t>
            </w:r>
            <w:r w:rsidRPr="009333ED">
              <w:rPr>
                <w:rFonts w:eastAsia="Times New Roman"/>
                <w:sz w:val="20"/>
                <w:szCs w:val="20"/>
              </w:rPr>
              <w:t xml:space="preserve"> канализационных сетей</w:t>
            </w:r>
            <w:r w:rsidR="00B5374E" w:rsidRPr="009333ED">
              <w:rPr>
                <w:rFonts w:eastAsia="Times New Roman"/>
                <w:sz w:val="20"/>
                <w:szCs w:val="20"/>
              </w:rPr>
              <w:t xml:space="preserve"> и КНС</w:t>
            </w:r>
          </w:p>
        </w:tc>
      </w:tr>
      <w:tr w:rsidR="00AF29C0" w:rsidRPr="00587BB5" w:rsidTr="00602255">
        <w:trPr>
          <w:gridBefore w:val="1"/>
          <w:wBefore w:w="93" w:type="dxa"/>
          <w:trHeight w:val="80"/>
        </w:trPr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C0" w:rsidRPr="00587BB5" w:rsidRDefault="00AF29C0" w:rsidP="008C4023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C0" w:rsidRPr="00587BB5" w:rsidRDefault="00AF29C0" w:rsidP="008C4023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C0" w:rsidRPr="00587BB5" w:rsidRDefault="00AF29C0" w:rsidP="008C4023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0103" w:rsidRDefault="00CC04B6" w:rsidP="008C4023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№ </w:t>
            </w:r>
            <w:r w:rsidR="003B125D">
              <w:rPr>
                <w:rFonts w:eastAsia="Times New Roman"/>
                <w:sz w:val="20"/>
                <w:szCs w:val="20"/>
              </w:rPr>
              <w:t>_________________________</w:t>
            </w:r>
          </w:p>
          <w:p w:rsidR="00AF29C0" w:rsidRPr="009333ED" w:rsidRDefault="00AF29C0" w:rsidP="00282656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9333ED">
              <w:rPr>
                <w:rFonts w:eastAsia="Times New Roman"/>
                <w:sz w:val="20"/>
                <w:szCs w:val="20"/>
              </w:rPr>
              <w:t>от "_</w:t>
            </w:r>
            <w:r w:rsidR="003F0103">
              <w:rPr>
                <w:rFonts w:eastAsia="Times New Roman"/>
                <w:sz w:val="20"/>
                <w:szCs w:val="20"/>
              </w:rPr>
              <w:t>___</w:t>
            </w:r>
            <w:r w:rsidRPr="009333ED">
              <w:rPr>
                <w:rFonts w:eastAsia="Times New Roman"/>
                <w:sz w:val="20"/>
                <w:szCs w:val="20"/>
              </w:rPr>
              <w:t>__" _____</w:t>
            </w:r>
            <w:r w:rsidR="003F0103">
              <w:rPr>
                <w:rFonts w:eastAsia="Times New Roman"/>
                <w:sz w:val="20"/>
                <w:szCs w:val="20"/>
              </w:rPr>
              <w:t>______________ 20</w:t>
            </w:r>
            <w:r w:rsidRPr="009333ED">
              <w:rPr>
                <w:rFonts w:eastAsia="Times New Roman"/>
                <w:sz w:val="20"/>
                <w:szCs w:val="20"/>
              </w:rPr>
              <w:t xml:space="preserve"> г.</w:t>
            </w:r>
          </w:p>
        </w:tc>
      </w:tr>
      <w:tr w:rsidR="00AF29C0" w:rsidRPr="00587BB5" w:rsidTr="00602255">
        <w:trPr>
          <w:gridBefore w:val="1"/>
          <w:wBefore w:w="93" w:type="dxa"/>
          <w:trHeight w:val="255"/>
        </w:trPr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C0" w:rsidRPr="00587BB5" w:rsidRDefault="00AF29C0" w:rsidP="008C4023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C0" w:rsidRPr="00587BB5" w:rsidRDefault="00AF29C0" w:rsidP="008C4023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8DD" w:rsidRDefault="00EF38DD" w:rsidP="008C4023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  <w:p w:rsidR="003F0103" w:rsidRPr="00587BB5" w:rsidRDefault="003F0103" w:rsidP="008C4023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C0" w:rsidRPr="009333ED" w:rsidRDefault="00AF29C0" w:rsidP="008C4023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C0" w:rsidRPr="009333ED" w:rsidRDefault="00AF29C0" w:rsidP="008C4023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Align w:val="bottom"/>
          </w:tcPr>
          <w:p w:rsidR="00AF29C0" w:rsidRPr="009333ED" w:rsidRDefault="00AF29C0" w:rsidP="008C4023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28" w:type="dxa"/>
            <w:gridSpan w:val="2"/>
            <w:vAlign w:val="bottom"/>
          </w:tcPr>
          <w:p w:rsidR="00AF29C0" w:rsidRPr="00250636" w:rsidRDefault="00AF29C0" w:rsidP="008C4023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  <w:tr w:rsidR="00AF29C0" w:rsidRPr="00587BB5" w:rsidTr="00602255">
        <w:trPr>
          <w:gridBefore w:val="1"/>
          <w:gridAfter w:val="4"/>
          <w:wBefore w:w="93" w:type="dxa"/>
          <w:wAfter w:w="2393" w:type="dxa"/>
          <w:trHeight w:val="80"/>
        </w:trPr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C0" w:rsidRPr="00587BB5" w:rsidRDefault="00AF29C0" w:rsidP="008C4023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C0" w:rsidRPr="00587BB5" w:rsidRDefault="00AF29C0" w:rsidP="008C4023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C0" w:rsidRPr="00587BB5" w:rsidRDefault="00AF29C0" w:rsidP="008C4023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C0" w:rsidRPr="00587BB5" w:rsidRDefault="00AF29C0" w:rsidP="008C4023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C0" w:rsidRPr="00587BB5" w:rsidRDefault="00AF29C0" w:rsidP="008C4023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  <w:tr w:rsidR="00AF29C0" w:rsidRPr="00587BB5" w:rsidTr="004A4CBF">
        <w:trPr>
          <w:gridBefore w:val="1"/>
          <w:wBefore w:w="93" w:type="dxa"/>
          <w:trHeight w:val="119"/>
        </w:trPr>
        <w:tc>
          <w:tcPr>
            <w:tcW w:w="97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C0" w:rsidRPr="007F649A" w:rsidRDefault="00AF29C0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bCs/>
              </w:rPr>
            </w:pPr>
            <w:r w:rsidRPr="007F649A">
              <w:rPr>
                <w:rFonts w:eastAsia="Times New Roman"/>
                <w:b/>
                <w:bCs/>
              </w:rPr>
              <w:t>Калькуляция</w:t>
            </w:r>
          </w:p>
        </w:tc>
      </w:tr>
      <w:tr w:rsidR="00AF29C0" w:rsidRPr="00587BB5" w:rsidTr="00602255">
        <w:trPr>
          <w:gridBefore w:val="1"/>
          <w:wBefore w:w="93" w:type="dxa"/>
          <w:trHeight w:val="974"/>
        </w:trPr>
        <w:tc>
          <w:tcPr>
            <w:tcW w:w="97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2345" w:rsidRDefault="00AF29C0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Style w:val="FontStyle23"/>
                <w:color w:val="000000"/>
                <w:sz w:val="24"/>
                <w:szCs w:val="24"/>
              </w:rPr>
            </w:pPr>
            <w:r w:rsidRPr="007F649A">
              <w:rPr>
                <w:rStyle w:val="FontStyle23"/>
                <w:color w:val="000000"/>
                <w:sz w:val="24"/>
                <w:szCs w:val="24"/>
              </w:rPr>
              <w:t xml:space="preserve">стоимости </w:t>
            </w:r>
            <w:r w:rsidR="00084BBE" w:rsidRPr="007F649A">
              <w:rPr>
                <w:rStyle w:val="FontStyle23"/>
                <w:color w:val="000000"/>
                <w:sz w:val="24"/>
                <w:szCs w:val="24"/>
              </w:rPr>
              <w:t>выполнения работ по те</w:t>
            </w:r>
            <w:r w:rsidR="00EE5DC8" w:rsidRPr="007F649A">
              <w:rPr>
                <w:rStyle w:val="FontStyle23"/>
                <w:color w:val="000000"/>
                <w:sz w:val="24"/>
                <w:szCs w:val="24"/>
              </w:rPr>
              <w:t>хническому обслуживанию КНС</w:t>
            </w:r>
            <w:r w:rsidR="00B5374E" w:rsidRPr="007F649A">
              <w:rPr>
                <w:rStyle w:val="FontStyle23"/>
                <w:color w:val="000000"/>
                <w:sz w:val="24"/>
                <w:szCs w:val="24"/>
              </w:rPr>
              <w:t xml:space="preserve"> </w:t>
            </w:r>
          </w:p>
          <w:p w:rsidR="00EE5DC8" w:rsidRPr="00DF2345" w:rsidRDefault="003B125D" w:rsidP="00DF2345">
            <w:pPr>
              <w:widowControl/>
              <w:suppressAutoHyphens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>
              <w:rPr>
                <w:bCs/>
              </w:rPr>
              <w:t>__________________________</w:t>
            </w:r>
            <w:r w:rsidR="004A4CBF">
              <w:rPr>
                <w:rStyle w:val="FontStyle23"/>
                <w:color w:val="000000"/>
                <w:sz w:val="24"/>
                <w:szCs w:val="24"/>
              </w:rPr>
              <w:t xml:space="preserve"> </w:t>
            </w:r>
            <w:r w:rsidR="007F649A">
              <w:rPr>
                <w:rStyle w:val="FontStyle23"/>
                <w:color w:val="000000"/>
                <w:sz w:val="24"/>
                <w:szCs w:val="24"/>
              </w:rPr>
              <w:t>(один раз в квартал)</w:t>
            </w:r>
          </w:p>
        </w:tc>
      </w:tr>
      <w:tr w:rsidR="00F50175" w:rsidRPr="00F50175" w:rsidTr="00602255">
        <w:trPr>
          <w:gridAfter w:val="1"/>
          <w:wAfter w:w="142" w:type="dxa"/>
          <w:trHeight w:val="729"/>
        </w:trPr>
        <w:tc>
          <w:tcPr>
            <w:tcW w:w="60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0175" w:rsidRPr="00F50175" w:rsidRDefault="00F50175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F50175">
              <w:rPr>
                <w:rFonts w:eastAsia="Times New Roman"/>
                <w:sz w:val="22"/>
                <w:szCs w:val="22"/>
              </w:rPr>
              <w:t>№ п/п</w:t>
            </w:r>
          </w:p>
        </w:tc>
        <w:tc>
          <w:tcPr>
            <w:tcW w:w="15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0175" w:rsidRPr="00F50175" w:rsidRDefault="00F50175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F50175">
              <w:rPr>
                <w:rFonts w:eastAsia="Times New Roman"/>
                <w:sz w:val="22"/>
                <w:szCs w:val="22"/>
              </w:rPr>
              <w:t>Обоснование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0175" w:rsidRPr="00F50175" w:rsidRDefault="00F50175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F50175">
              <w:rPr>
                <w:rFonts w:eastAsia="Times New Roman"/>
                <w:sz w:val="22"/>
                <w:szCs w:val="22"/>
              </w:rPr>
              <w:t>Наименование работ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0175" w:rsidRPr="00F50175" w:rsidRDefault="00F50175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F50175">
              <w:rPr>
                <w:rFonts w:eastAsia="Times New Roman"/>
                <w:sz w:val="22"/>
                <w:szCs w:val="22"/>
              </w:rPr>
              <w:t>Ед.изм.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0175" w:rsidRPr="00F50175" w:rsidRDefault="00F50175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F50175">
              <w:rPr>
                <w:rFonts w:eastAsia="Times New Roman"/>
                <w:sz w:val="22"/>
                <w:szCs w:val="22"/>
              </w:rPr>
              <w:t>Кол-во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50175" w:rsidRPr="00F50175" w:rsidRDefault="00F50175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F50175">
              <w:rPr>
                <w:rFonts w:eastAsia="Times New Roman"/>
                <w:sz w:val="22"/>
                <w:szCs w:val="22"/>
              </w:rPr>
              <w:t>Цена за единицу, руб.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0175" w:rsidRPr="00F50175" w:rsidRDefault="00F50175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F50175">
              <w:rPr>
                <w:rFonts w:eastAsia="Times New Roman"/>
                <w:sz w:val="22"/>
                <w:szCs w:val="22"/>
              </w:rPr>
              <w:t>Сумма всего, руб.</w:t>
            </w:r>
          </w:p>
        </w:tc>
      </w:tr>
      <w:tr w:rsidR="00520727" w:rsidRPr="00602255" w:rsidTr="003B125D">
        <w:trPr>
          <w:gridAfter w:val="1"/>
          <w:wAfter w:w="142" w:type="dxa"/>
          <w:trHeight w:val="469"/>
        </w:trPr>
        <w:tc>
          <w:tcPr>
            <w:tcW w:w="6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0727" w:rsidRPr="00602255" w:rsidRDefault="00520727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60225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508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0727" w:rsidRPr="00602255" w:rsidRDefault="00602255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П</w:t>
            </w:r>
            <w:r w:rsidR="00520727" w:rsidRPr="00602255">
              <w:rPr>
                <w:rFonts w:eastAsia="Times New Roman"/>
                <w:sz w:val="16"/>
                <w:szCs w:val="16"/>
              </w:rPr>
              <w:t>риказы МУП "Водоканал"</w:t>
            </w:r>
          </w:p>
          <w:p w:rsidR="00520727" w:rsidRPr="00602255" w:rsidRDefault="00520727" w:rsidP="00B1207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16"/>
                <w:szCs w:val="16"/>
              </w:rPr>
            </w:pPr>
            <w:r w:rsidRPr="00602255">
              <w:rPr>
                <w:rFonts w:eastAsia="Times New Roman"/>
                <w:sz w:val="16"/>
                <w:szCs w:val="16"/>
              </w:rPr>
              <w:t xml:space="preserve"> г. Иркутска от 16.12.2021 № П-21-00684 о введении в действие стоимости человеко-часа, </w:t>
            </w:r>
          </w:p>
          <w:p w:rsidR="00520727" w:rsidRPr="00602255" w:rsidRDefault="00520727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16"/>
                <w:szCs w:val="16"/>
              </w:rPr>
            </w:pPr>
            <w:r w:rsidRPr="00602255">
              <w:rPr>
                <w:rFonts w:eastAsia="Times New Roman"/>
                <w:sz w:val="16"/>
                <w:szCs w:val="16"/>
              </w:rPr>
              <w:t>от 22.12.2021</w:t>
            </w:r>
          </w:p>
          <w:p w:rsidR="00520727" w:rsidRPr="00602255" w:rsidRDefault="00520727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16"/>
                <w:szCs w:val="16"/>
              </w:rPr>
            </w:pPr>
            <w:r w:rsidRPr="00602255">
              <w:rPr>
                <w:rFonts w:eastAsia="Times New Roman"/>
                <w:sz w:val="16"/>
                <w:szCs w:val="16"/>
              </w:rPr>
              <w:t xml:space="preserve"> № П-21-00710   </w:t>
            </w:r>
          </w:p>
          <w:p w:rsidR="00520727" w:rsidRPr="00602255" w:rsidRDefault="00520727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16"/>
                <w:szCs w:val="16"/>
              </w:rPr>
            </w:pPr>
            <w:r w:rsidRPr="00602255">
              <w:rPr>
                <w:rFonts w:eastAsia="Times New Roman"/>
                <w:sz w:val="16"/>
                <w:szCs w:val="16"/>
              </w:rPr>
              <w:t>"Об утверждении штатного расписания МУП "Водоканал" г. Иркутска на 01 января 2022 года"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0727" w:rsidRPr="00602255" w:rsidRDefault="00520727" w:rsidP="008C4023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b/>
                <w:bCs/>
                <w:sz w:val="22"/>
                <w:szCs w:val="22"/>
              </w:rPr>
            </w:pPr>
            <w:r w:rsidRPr="00602255">
              <w:rPr>
                <w:rFonts w:eastAsia="Times New Roman"/>
                <w:b/>
                <w:bCs/>
                <w:sz w:val="22"/>
                <w:szCs w:val="22"/>
              </w:rPr>
              <w:t xml:space="preserve">Итого затрат на оплату труда рабочих 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0727" w:rsidRPr="00602255" w:rsidRDefault="00520727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602255">
              <w:rPr>
                <w:rFonts w:eastAsia="Times New Roman"/>
                <w:b/>
                <w:bCs/>
                <w:sz w:val="22"/>
                <w:szCs w:val="22"/>
              </w:rPr>
              <w:t>руб.</w:t>
            </w:r>
          </w:p>
        </w:tc>
        <w:tc>
          <w:tcPr>
            <w:tcW w:w="6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20727" w:rsidRPr="00602255" w:rsidRDefault="00520727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520727" w:rsidRPr="00602255" w:rsidRDefault="00520727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20727" w:rsidRPr="00602255" w:rsidRDefault="00520727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520727" w:rsidRPr="00602255" w:rsidTr="003B125D">
        <w:trPr>
          <w:gridAfter w:val="1"/>
          <w:wAfter w:w="142" w:type="dxa"/>
          <w:trHeight w:val="695"/>
        </w:trPr>
        <w:tc>
          <w:tcPr>
            <w:tcW w:w="6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20727" w:rsidRPr="00602255" w:rsidRDefault="00520727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602255">
              <w:rPr>
                <w:rFonts w:eastAsia="Times New Roman"/>
                <w:sz w:val="22"/>
                <w:szCs w:val="22"/>
              </w:rPr>
              <w:t xml:space="preserve"> 1.1. </w:t>
            </w:r>
          </w:p>
        </w:tc>
        <w:tc>
          <w:tcPr>
            <w:tcW w:w="150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20727" w:rsidRPr="00602255" w:rsidRDefault="00520727" w:rsidP="008C4023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0727" w:rsidRPr="00602255" w:rsidRDefault="00520727" w:rsidP="008C4023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602255">
              <w:rPr>
                <w:rFonts w:eastAsia="Times New Roman"/>
                <w:sz w:val="22"/>
                <w:szCs w:val="22"/>
              </w:rPr>
              <w:t>Электромонтёр по ремонту и обслуживанию электрооборудования 5 раз. (дежурный) 2 чел.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20727" w:rsidRPr="00602255" w:rsidRDefault="00520727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602255">
              <w:rPr>
                <w:rFonts w:eastAsia="Times New Roman"/>
                <w:sz w:val="22"/>
                <w:szCs w:val="22"/>
              </w:rPr>
              <w:t>чел/час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20727" w:rsidRPr="00602255" w:rsidRDefault="00520727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520727" w:rsidRPr="00602255" w:rsidRDefault="00520727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20727" w:rsidRPr="00602255" w:rsidRDefault="00520727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520727" w:rsidRPr="00602255" w:rsidTr="003B125D">
        <w:trPr>
          <w:gridAfter w:val="1"/>
          <w:wAfter w:w="142" w:type="dxa"/>
          <w:trHeight w:val="819"/>
        </w:trPr>
        <w:tc>
          <w:tcPr>
            <w:tcW w:w="6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20727" w:rsidRPr="00602255" w:rsidRDefault="00520727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602255">
              <w:rPr>
                <w:rFonts w:eastAsia="Times New Roman"/>
                <w:sz w:val="22"/>
                <w:szCs w:val="22"/>
              </w:rPr>
              <w:t xml:space="preserve"> 1.2. </w:t>
            </w:r>
          </w:p>
        </w:tc>
        <w:tc>
          <w:tcPr>
            <w:tcW w:w="150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20727" w:rsidRPr="00602255" w:rsidRDefault="00520727" w:rsidP="008C4023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20727" w:rsidRPr="00602255" w:rsidRDefault="00520727" w:rsidP="008C4023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602255">
              <w:rPr>
                <w:rFonts w:eastAsia="Times New Roman"/>
                <w:sz w:val="22"/>
                <w:szCs w:val="22"/>
              </w:rPr>
              <w:t xml:space="preserve">Электромонтёр по ремонту и обслуживанию электрооборудования </w:t>
            </w:r>
            <w:proofErr w:type="spellStart"/>
            <w:r w:rsidRPr="00602255">
              <w:rPr>
                <w:rFonts w:eastAsia="Times New Roman"/>
                <w:sz w:val="22"/>
                <w:szCs w:val="22"/>
              </w:rPr>
              <w:t>КИПиА</w:t>
            </w:r>
            <w:proofErr w:type="spellEnd"/>
            <w:r w:rsidRPr="00602255">
              <w:rPr>
                <w:rFonts w:eastAsia="Times New Roman"/>
                <w:sz w:val="22"/>
                <w:szCs w:val="22"/>
              </w:rPr>
              <w:t xml:space="preserve"> 5 раз.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20727" w:rsidRPr="00602255" w:rsidRDefault="00520727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602255">
              <w:rPr>
                <w:rFonts w:eastAsia="Times New Roman"/>
                <w:sz w:val="22"/>
                <w:szCs w:val="22"/>
              </w:rPr>
              <w:t>чел/час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20727" w:rsidRPr="00602255" w:rsidRDefault="00520727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520727" w:rsidRPr="00602255" w:rsidRDefault="00520727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20727" w:rsidRPr="00602255" w:rsidRDefault="00520727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520727" w:rsidRPr="00602255" w:rsidTr="00602255">
        <w:trPr>
          <w:gridAfter w:val="1"/>
          <w:wAfter w:w="142" w:type="dxa"/>
          <w:trHeight w:val="445"/>
        </w:trPr>
        <w:tc>
          <w:tcPr>
            <w:tcW w:w="6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20727" w:rsidRPr="00602255" w:rsidRDefault="00520727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602255">
              <w:rPr>
                <w:rFonts w:eastAsia="Times New Roman"/>
                <w:sz w:val="22"/>
                <w:szCs w:val="22"/>
              </w:rPr>
              <w:t>1.3.</w:t>
            </w:r>
          </w:p>
        </w:tc>
        <w:tc>
          <w:tcPr>
            <w:tcW w:w="150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20727" w:rsidRPr="00602255" w:rsidRDefault="00520727" w:rsidP="008C4023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20727" w:rsidRPr="00602255" w:rsidRDefault="00520727" w:rsidP="008C4023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602255">
              <w:rPr>
                <w:rFonts w:eastAsia="Times New Roman"/>
                <w:sz w:val="22"/>
                <w:szCs w:val="22"/>
              </w:rPr>
              <w:t>Инженер 1 категории (электролаборатории) 2 чел.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20727" w:rsidRPr="00602255" w:rsidRDefault="00520727" w:rsidP="008C4023">
            <w:pPr>
              <w:suppressAutoHyphens/>
              <w:rPr>
                <w:rFonts w:eastAsia="Times New Roman"/>
                <w:sz w:val="22"/>
                <w:szCs w:val="22"/>
              </w:rPr>
            </w:pPr>
          </w:p>
          <w:p w:rsidR="00520727" w:rsidRPr="00602255" w:rsidRDefault="00520727" w:rsidP="008C4023">
            <w:pPr>
              <w:suppressAutoHyphens/>
              <w:rPr>
                <w:sz w:val="22"/>
                <w:szCs w:val="22"/>
              </w:rPr>
            </w:pPr>
            <w:r w:rsidRPr="00602255">
              <w:rPr>
                <w:rFonts w:eastAsia="Times New Roman"/>
                <w:sz w:val="22"/>
                <w:szCs w:val="22"/>
              </w:rPr>
              <w:t>чел/час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20727" w:rsidRPr="00602255" w:rsidRDefault="00520727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520727" w:rsidRPr="00602255" w:rsidRDefault="00520727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20727" w:rsidRPr="00602255" w:rsidRDefault="00520727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520727" w:rsidRPr="00602255" w:rsidTr="00602255">
        <w:trPr>
          <w:gridAfter w:val="1"/>
          <w:wAfter w:w="142" w:type="dxa"/>
          <w:trHeight w:val="495"/>
        </w:trPr>
        <w:tc>
          <w:tcPr>
            <w:tcW w:w="6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520727" w:rsidRPr="00602255" w:rsidRDefault="00520727" w:rsidP="008C4023">
            <w:pPr>
              <w:suppressAutoHyphens/>
              <w:jc w:val="center"/>
              <w:rPr>
                <w:rFonts w:eastAsia="Times New Roman"/>
                <w:sz w:val="22"/>
                <w:szCs w:val="22"/>
              </w:rPr>
            </w:pPr>
            <w:r w:rsidRPr="00602255">
              <w:rPr>
                <w:rFonts w:eastAsia="Times New Roman"/>
                <w:sz w:val="22"/>
                <w:szCs w:val="22"/>
              </w:rPr>
              <w:t>1.4.</w:t>
            </w:r>
          </w:p>
        </w:tc>
        <w:tc>
          <w:tcPr>
            <w:tcW w:w="150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20727" w:rsidRPr="00602255" w:rsidRDefault="00520727" w:rsidP="008C4023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20727" w:rsidRPr="00602255" w:rsidRDefault="00520727" w:rsidP="008C4023">
            <w:pPr>
              <w:suppressAutoHyphens/>
              <w:rPr>
                <w:rFonts w:eastAsia="Times New Roman"/>
                <w:sz w:val="22"/>
                <w:szCs w:val="22"/>
              </w:rPr>
            </w:pPr>
            <w:r w:rsidRPr="00602255">
              <w:rPr>
                <w:rFonts w:eastAsia="Times New Roman"/>
                <w:sz w:val="22"/>
                <w:szCs w:val="22"/>
              </w:rPr>
              <w:t>Электромонтёр по ремонту и обслуживанию электрооборудования 5 раз.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520727" w:rsidRPr="00602255" w:rsidRDefault="00520727" w:rsidP="00EB44FB">
            <w:pPr>
              <w:suppressAutoHyphens/>
              <w:jc w:val="center"/>
              <w:rPr>
                <w:rFonts w:eastAsia="Times New Roman"/>
                <w:sz w:val="22"/>
                <w:szCs w:val="22"/>
              </w:rPr>
            </w:pPr>
          </w:p>
          <w:p w:rsidR="00520727" w:rsidRPr="00602255" w:rsidRDefault="00520727" w:rsidP="00EB44FB">
            <w:pPr>
              <w:suppressAutoHyphens/>
              <w:jc w:val="center"/>
              <w:rPr>
                <w:sz w:val="22"/>
                <w:szCs w:val="22"/>
              </w:rPr>
            </w:pPr>
            <w:r w:rsidRPr="00602255">
              <w:rPr>
                <w:rFonts w:eastAsia="Times New Roman"/>
                <w:sz w:val="22"/>
                <w:szCs w:val="22"/>
              </w:rPr>
              <w:t>чел/час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20727" w:rsidRPr="00602255" w:rsidRDefault="00520727" w:rsidP="008C4023">
            <w:pPr>
              <w:suppressAutoHyphens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520727" w:rsidRPr="00602255" w:rsidRDefault="00520727" w:rsidP="008C4023">
            <w:pPr>
              <w:suppressAutoHyphens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20727" w:rsidRPr="00602255" w:rsidRDefault="00520727" w:rsidP="008C4023">
            <w:pPr>
              <w:suppressAutoHyphens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520727" w:rsidRPr="00602255" w:rsidTr="00602255">
        <w:trPr>
          <w:gridAfter w:val="1"/>
          <w:wAfter w:w="142" w:type="dxa"/>
          <w:trHeight w:val="135"/>
        </w:trPr>
        <w:tc>
          <w:tcPr>
            <w:tcW w:w="6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520727" w:rsidRPr="00602255" w:rsidRDefault="00EB44FB" w:rsidP="008C4023">
            <w:pPr>
              <w:suppressAutoHyphens/>
              <w:jc w:val="center"/>
              <w:rPr>
                <w:rFonts w:eastAsia="Times New Roman"/>
                <w:sz w:val="22"/>
                <w:szCs w:val="22"/>
              </w:rPr>
            </w:pPr>
            <w:r w:rsidRPr="00602255">
              <w:rPr>
                <w:rFonts w:eastAsia="Times New Roman"/>
                <w:sz w:val="22"/>
                <w:szCs w:val="22"/>
              </w:rPr>
              <w:t>1.5</w:t>
            </w:r>
            <w:r w:rsidR="00520727" w:rsidRPr="00602255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150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0727" w:rsidRPr="00602255" w:rsidRDefault="00520727" w:rsidP="008C4023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20727" w:rsidRPr="00602255" w:rsidRDefault="00EB44FB" w:rsidP="008C4023">
            <w:pPr>
              <w:suppressAutoHyphens/>
              <w:rPr>
                <w:rFonts w:eastAsia="Times New Roman"/>
                <w:sz w:val="22"/>
                <w:szCs w:val="22"/>
              </w:rPr>
            </w:pPr>
            <w:r w:rsidRPr="00602255">
              <w:rPr>
                <w:rFonts w:eastAsia="Times New Roman"/>
                <w:sz w:val="22"/>
                <w:szCs w:val="22"/>
              </w:rPr>
              <w:t>13-я з/п и выслуга лет (от суммы строк 1.1, 1.2, 1.3, 1.4.)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EB44FB" w:rsidRPr="00602255" w:rsidRDefault="00EB44FB" w:rsidP="00EB44FB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  <w:p w:rsidR="00520727" w:rsidRPr="00602255" w:rsidRDefault="00EB44FB" w:rsidP="00EB44FB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602255">
              <w:rPr>
                <w:rFonts w:eastAsia="Times New Roman"/>
                <w:sz w:val="22"/>
                <w:szCs w:val="22"/>
              </w:rPr>
              <w:t>%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20727" w:rsidRPr="00602255" w:rsidRDefault="00520727" w:rsidP="008C4023">
            <w:pPr>
              <w:suppressAutoHyphens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520727" w:rsidRPr="00602255" w:rsidRDefault="00520727" w:rsidP="008C4023">
            <w:pPr>
              <w:suppressAutoHyphens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20727" w:rsidRPr="00602255" w:rsidRDefault="00520727" w:rsidP="008C4023">
            <w:pPr>
              <w:suppressAutoHyphens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520727" w:rsidRPr="00602255" w:rsidTr="00602255">
        <w:trPr>
          <w:gridAfter w:val="1"/>
          <w:wAfter w:w="142" w:type="dxa"/>
          <w:trHeight w:val="557"/>
        </w:trPr>
        <w:tc>
          <w:tcPr>
            <w:tcW w:w="6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20727" w:rsidRPr="00602255" w:rsidRDefault="00520727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602255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508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0727" w:rsidRPr="00602255" w:rsidRDefault="00602255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П</w:t>
            </w:r>
            <w:r w:rsidR="00520727" w:rsidRPr="00602255">
              <w:rPr>
                <w:rFonts w:eastAsia="Times New Roman"/>
                <w:sz w:val="16"/>
                <w:szCs w:val="16"/>
              </w:rPr>
              <w:t xml:space="preserve">риказ МУП "Водоканал" </w:t>
            </w:r>
          </w:p>
          <w:p w:rsidR="00520727" w:rsidRPr="00602255" w:rsidRDefault="00520727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16"/>
                <w:szCs w:val="16"/>
              </w:rPr>
            </w:pPr>
            <w:r w:rsidRPr="00602255">
              <w:rPr>
                <w:rFonts w:eastAsia="Times New Roman"/>
                <w:sz w:val="16"/>
                <w:szCs w:val="16"/>
              </w:rPr>
              <w:t>г. Иркутска от 16.12.2021</w:t>
            </w:r>
          </w:p>
          <w:p w:rsidR="00520727" w:rsidRPr="00602255" w:rsidRDefault="00520727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16"/>
                <w:szCs w:val="16"/>
              </w:rPr>
            </w:pPr>
            <w:r w:rsidRPr="00602255">
              <w:rPr>
                <w:rFonts w:eastAsia="Times New Roman"/>
                <w:sz w:val="16"/>
                <w:szCs w:val="16"/>
              </w:rPr>
              <w:t xml:space="preserve"> № П-21-00685</w:t>
            </w:r>
          </w:p>
          <w:p w:rsidR="00520727" w:rsidRPr="00602255" w:rsidRDefault="00520727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16"/>
                <w:szCs w:val="16"/>
              </w:rPr>
            </w:pPr>
            <w:r w:rsidRPr="00602255">
              <w:rPr>
                <w:rFonts w:eastAsia="Times New Roman"/>
                <w:sz w:val="16"/>
                <w:szCs w:val="16"/>
              </w:rPr>
              <w:t xml:space="preserve"> "Об утверждении и введении в действие калькуляции стоимости 1 машино-часа работы автомобилей и механизмов"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20727" w:rsidRPr="00602255" w:rsidRDefault="00520727" w:rsidP="008C4023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b/>
                <w:bCs/>
                <w:sz w:val="22"/>
                <w:szCs w:val="22"/>
              </w:rPr>
            </w:pPr>
            <w:r w:rsidRPr="00602255">
              <w:rPr>
                <w:rFonts w:eastAsia="Times New Roman"/>
                <w:b/>
                <w:bCs/>
                <w:sz w:val="22"/>
                <w:szCs w:val="22"/>
              </w:rPr>
              <w:t>Стоимость эксплуатации машин и механизмов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0727" w:rsidRPr="00602255" w:rsidRDefault="00520727" w:rsidP="00EB44FB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602255">
              <w:rPr>
                <w:rFonts w:eastAsia="Times New Roman"/>
                <w:b/>
                <w:bCs/>
                <w:sz w:val="22"/>
                <w:szCs w:val="22"/>
              </w:rPr>
              <w:t>руб.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20727" w:rsidRPr="00602255" w:rsidRDefault="00520727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520727" w:rsidRPr="00602255" w:rsidRDefault="00520727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20727" w:rsidRPr="00602255" w:rsidRDefault="00520727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602255" w:rsidRPr="00602255" w:rsidTr="00602255">
        <w:trPr>
          <w:gridAfter w:val="1"/>
          <w:wAfter w:w="142" w:type="dxa"/>
          <w:trHeight w:val="313"/>
        </w:trPr>
        <w:tc>
          <w:tcPr>
            <w:tcW w:w="6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02255" w:rsidRPr="00602255" w:rsidRDefault="004A4CBF" w:rsidP="00602255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2.1</w:t>
            </w:r>
            <w:r w:rsidR="00602255" w:rsidRPr="00602255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1508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2255" w:rsidRPr="00602255" w:rsidRDefault="00602255" w:rsidP="008C4023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02255" w:rsidRPr="00602255" w:rsidRDefault="00602255" w:rsidP="008C4023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602255">
              <w:rPr>
                <w:rFonts w:eastAsia="Times New Roman"/>
                <w:sz w:val="22"/>
                <w:szCs w:val="22"/>
              </w:rPr>
              <w:t xml:space="preserve">Форд транзит </w:t>
            </w:r>
            <w:r w:rsidRPr="00602255">
              <w:rPr>
                <w:rFonts w:eastAsia="Times New Roman"/>
                <w:sz w:val="22"/>
                <w:szCs w:val="22"/>
                <w:lang w:val="en-US"/>
              </w:rPr>
              <w:t>VAN</w:t>
            </w:r>
            <w:r w:rsidRPr="00602255">
              <w:rPr>
                <w:rFonts w:eastAsia="Times New Roman"/>
                <w:sz w:val="22"/>
                <w:szCs w:val="22"/>
              </w:rPr>
              <w:t>, г/н В 978 АА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2255" w:rsidRPr="00602255" w:rsidRDefault="00602255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602255">
              <w:rPr>
                <w:rFonts w:eastAsia="Times New Roman"/>
                <w:sz w:val="22"/>
                <w:szCs w:val="22"/>
              </w:rPr>
              <w:t>маш</w:t>
            </w:r>
            <w:proofErr w:type="spellEnd"/>
            <w:r w:rsidRPr="00602255">
              <w:rPr>
                <w:rFonts w:eastAsia="Times New Roman"/>
                <w:sz w:val="22"/>
                <w:szCs w:val="22"/>
              </w:rPr>
              <w:t>/час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02255" w:rsidRPr="00602255" w:rsidRDefault="00602255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602255" w:rsidRPr="00602255" w:rsidRDefault="00602255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02255" w:rsidRPr="00602255" w:rsidRDefault="00602255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602255" w:rsidRPr="00602255" w:rsidTr="00602255">
        <w:trPr>
          <w:gridAfter w:val="1"/>
          <w:wAfter w:w="142" w:type="dxa"/>
          <w:trHeight w:val="460"/>
        </w:trPr>
        <w:tc>
          <w:tcPr>
            <w:tcW w:w="6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602255" w:rsidRPr="00602255" w:rsidRDefault="004A4CBF" w:rsidP="008C4023">
            <w:pPr>
              <w:suppressAutoHyphens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2.2</w:t>
            </w:r>
            <w:r w:rsidR="00602255" w:rsidRPr="00602255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1508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02255" w:rsidRPr="00602255" w:rsidRDefault="00602255" w:rsidP="008C4023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02255" w:rsidRPr="00602255" w:rsidRDefault="00602255" w:rsidP="008C4023">
            <w:pPr>
              <w:suppressAutoHyphens/>
              <w:rPr>
                <w:rFonts w:eastAsia="Times New Roman"/>
                <w:sz w:val="22"/>
                <w:szCs w:val="22"/>
              </w:rPr>
            </w:pPr>
            <w:r w:rsidRPr="00602255">
              <w:rPr>
                <w:rFonts w:eastAsia="Times New Roman"/>
                <w:sz w:val="22"/>
                <w:szCs w:val="22"/>
              </w:rPr>
              <w:t>Форд Транзит 32</w:t>
            </w:r>
            <w:r w:rsidR="004A4CBF">
              <w:rPr>
                <w:rFonts w:eastAsia="Times New Roman"/>
                <w:sz w:val="22"/>
                <w:szCs w:val="22"/>
              </w:rPr>
              <w:t>2</w:t>
            </w:r>
            <w:r w:rsidRPr="00602255">
              <w:rPr>
                <w:rFonts w:eastAsia="Times New Roman"/>
                <w:sz w:val="22"/>
                <w:szCs w:val="22"/>
              </w:rPr>
              <w:t xml:space="preserve">7 </w:t>
            </w:r>
            <w:r w:rsidRPr="00602255">
              <w:rPr>
                <w:rFonts w:eastAsia="Times New Roman"/>
                <w:sz w:val="22"/>
                <w:szCs w:val="22"/>
                <w:lang w:val="en-US"/>
              </w:rPr>
              <w:t>SD</w:t>
            </w:r>
            <w:r w:rsidRPr="00602255">
              <w:rPr>
                <w:rFonts w:eastAsia="Times New Roman"/>
                <w:sz w:val="22"/>
                <w:szCs w:val="22"/>
              </w:rPr>
              <w:t xml:space="preserve"> с экспресс – лабораторией, г/н М 899 УН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02255" w:rsidRPr="00602255" w:rsidRDefault="00602255" w:rsidP="008C4023">
            <w:pPr>
              <w:suppressAutoHyphens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602255">
              <w:rPr>
                <w:rFonts w:eastAsia="Times New Roman"/>
                <w:sz w:val="22"/>
                <w:szCs w:val="22"/>
              </w:rPr>
              <w:t>маш</w:t>
            </w:r>
            <w:proofErr w:type="spellEnd"/>
            <w:r w:rsidRPr="00602255">
              <w:rPr>
                <w:rFonts w:eastAsia="Times New Roman"/>
                <w:sz w:val="22"/>
                <w:szCs w:val="22"/>
              </w:rPr>
              <w:t>/час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02255" w:rsidRPr="00602255" w:rsidRDefault="00602255" w:rsidP="008C4023">
            <w:pPr>
              <w:suppressAutoHyphens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602255" w:rsidRPr="00602255" w:rsidRDefault="00602255" w:rsidP="008C4023">
            <w:pPr>
              <w:suppressAutoHyphens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02255" w:rsidRPr="00602255" w:rsidRDefault="00602255" w:rsidP="008C4023">
            <w:pPr>
              <w:suppressAutoHyphens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520727" w:rsidRPr="00602255" w:rsidTr="00602255">
        <w:trPr>
          <w:gridAfter w:val="1"/>
          <w:wAfter w:w="142" w:type="dxa"/>
          <w:trHeight w:val="150"/>
        </w:trPr>
        <w:tc>
          <w:tcPr>
            <w:tcW w:w="60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520727" w:rsidRPr="00602255" w:rsidRDefault="004A4CBF" w:rsidP="008C4023">
            <w:pPr>
              <w:suppressAutoHyphens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2.3</w:t>
            </w:r>
            <w:r w:rsidR="00520727" w:rsidRPr="00602255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1508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20727" w:rsidRPr="00602255" w:rsidRDefault="00520727" w:rsidP="008C4023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20727" w:rsidRPr="00602255" w:rsidRDefault="00EB44FB" w:rsidP="008C4023">
            <w:pPr>
              <w:suppressAutoHyphens/>
              <w:rPr>
                <w:rFonts w:eastAsia="Times New Roman"/>
                <w:sz w:val="22"/>
                <w:szCs w:val="22"/>
              </w:rPr>
            </w:pPr>
            <w:r w:rsidRPr="00602255">
              <w:rPr>
                <w:rFonts w:eastAsia="Times New Roman"/>
                <w:sz w:val="22"/>
                <w:szCs w:val="22"/>
              </w:rPr>
              <w:t>УАЗ – 390995 – 04, грузопассажирский, г/н К 865 ВР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20727" w:rsidRPr="00602255" w:rsidRDefault="00602255" w:rsidP="008C4023">
            <w:pPr>
              <w:suppressAutoHyphens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602255">
              <w:rPr>
                <w:rFonts w:eastAsia="Times New Roman"/>
                <w:sz w:val="22"/>
                <w:szCs w:val="22"/>
              </w:rPr>
              <w:t>маш</w:t>
            </w:r>
            <w:proofErr w:type="spellEnd"/>
            <w:r w:rsidRPr="00602255">
              <w:rPr>
                <w:rFonts w:eastAsia="Times New Roman"/>
                <w:sz w:val="22"/>
                <w:szCs w:val="22"/>
              </w:rPr>
              <w:t>/час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20727" w:rsidRPr="00602255" w:rsidRDefault="00520727" w:rsidP="008C4023">
            <w:pPr>
              <w:suppressAutoHyphens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520727" w:rsidRPr="00602255" w:rsidRDefault="00520727" w:rsidP="008C4023">
            <w:pPr>
              <w:suppressAutoHyphens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20727" w:rsidRPr="00602255" w:rsidRDefault="00520727" w:rsidP="008C4023">
            <w:pPr>
              <w:suppressAutoHyphens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F50175" w:rsidRPr="00602255" w:rsidTr="003B125D">
        <w:trPr>
          <w:gridAfter w:val="1"/>
          <w:wAfter w:w="142" w:type="dxa"/>
          <w:trHeight w:val="405"/>
        </w:trPr>
        <w:tc>
          <w:tcPr>
            <w:tcW w:w="2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50175" w:rsidRPr="00602255" w:rsidRDefault="00EE5DC8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602255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50175" w:rsidRPr="00602255" w:rsidRDefault="00F50175" w:rsidP="008C4023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b/>
                <w:bCs/>
                <w:sz w:val="22"/>
                <w:szCs w:val="22"/>
              </w:rPr>
            </w:pPr>
            <w:r w:rsidRPr="00602255">
              <w:rPr>
                <w:rFonts w:eastAsia="Times New Roman"/>
                <w:b/>
                <w:bCs/>
                <w:sz w:val="22"/>
                <w:szCs w:val="22"/>
              </w:rPr>
              <w:t>Итого прямых затрат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50175" w:rsidRPr="00602255" w:rsidRDefault="00F50175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602255">
              <w:rPr>
                <w:rFonts w:eastAsia="Times New Roman"/>
                <w:b/>
                <w:bCs/>
                <w:sz w:val="22"/>
                <w:szCs w:val="22"/>
              </w:rPr>
              <w:t>руб.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50175" w:rsidRPr="00602255" w:rsidRDefault="00F50175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F50175" w:rsidRPr="00602255" w:rsidRDefault="00F50175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50175" w:rsidRPr="00602255" w:rsidRDefault="00F50175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F50175" w:rsidRPr="00602255" w:rsidTr="003B125D">
        <w:trPr>
          <w:gridAfter w:val="1"/>
          <w:wAfter w:w="142" w:type="dxa"/>
          <w:trHeight w:val="232"/>
        </w:trPr>
        <w:tc>
          <w:tcPr>
            <w:tcW w:w="2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50175" w:rsidRPr="00602255" w:rsidRDefault="00EE5DC8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602255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50175" w:rsidRPr="00602255" w:rsidRDefault="00F50175" w:rsidP="008C4023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602255">
              <w:rPr>
                <w:rFonts w:eastAsia="Times New Roman"/>
                <w:sz w:val="22"/>
                <w:szCs w:val="22"/>
              </w:rPr>
              <w:t>Накладные расходы от ФОТ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50175" w:rsidRPr="00602255" w:rsidRDefault="00F50175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602255">
              <w:rPr>
                <w:rFonts w:eastAsia="Times New Roman"/>
                <w:sz w:val="22"/>
                <w:szCs w:val="22"/>
              </w:rPr>
              <w:t>%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50175" w:rsidRPr="00602255" w:rsidRDefault="00F50175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F50175" w:rsidRPr="00602255" w:rsidRDefault="00F50175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50175" w:rsidRPr="00602255" w:rsidRDefault="00F50175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F50175" w:rsidRPr="00602255" w:rsidTr="003B125D">
        <w:trPr>
          <w:gridAfter w:val="1"/>
          <w:wAfter w:w="142" w:type="dxa"/>
          <w:trHeight w:val="365"/>
        </w:trPr>
        <w:tc>
          <w:tcPr>
            <w:tcW w:w="2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50175" w:rsidRPr="00602255" w:rsidRDefault="00EE5DC8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602255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50175" w:rsidRPr="00602255" w:rsidRDefault="00F50175" w:rsidP="008C4023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602255">
              <w:rPr>
                <w:rFonts w:eastAsia="Times New Roman"/>
                <w:sz w:val="22"/>
                <w:szCs w:val="22"/>
              </w:rPr>
              <w:t>Рентабельность от ФОТ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50175" w:rsidRPr="00602255" w:rsidRDefault="00F50175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602255">
              <w:rPr>
                <w:rFonts w:eastAsia="Times New Roman"/>
                <w:sz w:val="22"/>
                <w:szCs w:val="22"/>
              </w:rPr>
              <w:t>%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50175" w:rsidRPr="00602255" w:rsidRDefault="00F50175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F50175" w:rsidRPr="00602255" w:rsidRDefault="00F50175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50175" w:rsidRPr="00602255" w:rsidRDefault="00F50175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F50175" w:rsidRPr="00602255" w:rsidTr="003B125D">
        <w:trPr>
          <w:gridAfter w:val="1"/>
          <w:wAfter w:w="142" w:type="dxa"/>
          <w:trHeight w:val="527"/>
        </w:trPr>
        <w:tc>
          <w:tcPr>
            <w:tcW w:w="2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50175" w:rsidRPr="00602255" w:rsidRDefault="00EE5DC8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602255"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0175" w:rsidRPr="00602255" w:rsidRDefault="00F50175" w:rsidP="008C4023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b/>
                <w:bCs/>
                <w:sz w:val="22"/>
                <w:szCs w:val="22"/>
              </w:rPr>
            </w:pPr>
            <w:r w:rsidRPr="00602255">
              <w:rPr>
                <w:rFonts w:eastAsia="Times New Roman"/>
                <w:b/>
                <w:bCs/>
                <w:sz w:val="22"/>
                <w:szCs w:val="22"/>
              </w:rPr>
              <w:t>Итого стоимость работ (услуг) с накладными расходами и рентабельностью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50175" w:rsidRPr="00602255" w:rsidRDefault="00F50175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602255">
              <w:rPr>
                <w:rFonts w:eastAsia="Times New Roman"/>
                <w:sz w:val="22"/>
                <w:szCs w:val="22"/>
              </w:rPr>
              <w:t>руб.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50175" w:rsidRPr="00602255" w:rsidRDefault="00F50175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F50175" w:rsidRPr="00602255" w:rsidRDefault="00F50175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50175" w:rsidRPr="00602255" w:rsidRDefault="00F50175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F50175" w:rsidRPr="00602255" w:rsidTr="003B125D">
        <w:trPr>
          <w:gridAfter w:val="1"/>
          <w:wAfter w:w="142" w:type="dxa"/>
          <w:trHeight w:val="280"/>
        </w:trPr>
        <w:tc>
          <w:tcPr>
            <w:tcW w:w="2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50175" w:rsidRPr="00602255" w:rsidRDefault="00EE5DC8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602255"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50175" w:rsidRPr="00602255" w:rsidRDefault="00F50175" w:rsidP="008C4023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602255">
              <w:rPr>
                <w:rFonts w:eastAsia="Times New Roman"/>
                <w:sz w:val="22"/>
                <w:szCs w:val="22"/>
              </w:rPr>
              <w:t>НДС (20 %)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50175" w:rsidRPr="00602255" w:rsidRDefault="00F50175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602255">
              <w:rPr>
                <w:rFonts w:eastAsia="Times New Roman"/>
                <w:sz w:val="22"/>
                <w:szCs w:val="22"/>
              </w:rPr>
              <w:t>руб.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50175" w:rsidRPr="00602255" w:rsidRDefault="00F50175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F50175" w:rsidRPr="00602255" w:rsidRDefault="00F50175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50175" w:rsidRPr="00602255" w:rsidRDefault="00F50175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F50175" w:rsidRPr="00602255" w:rsidTr="003B125D">
        <w:trPr>
          <w:gridAfter w:val="1"/>
          <w:wAfter w:w="142" w:type="dxa"/>
          <w:trHeight w:val="326"/>
        </w:trPr>
        <w:tc>
          <w:tcPr>
            <w:tcW w:w="2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50175" w:rsidRPr="00602255" w:rsidRDefault="00EE5DC8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602255"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50175" w:rsidRPr="00602255" w:rsidRDefault="00F50175" w:rsidP="008C4023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b/>
                <w:bCs/>
                <w:sz w:val="22"/>
                <w:szCs w:val="22"/>
              </w:rPr>
            </w:pPr>
            <w:r w:rsidRPr="00602255">
              <w:rPr>
                <w:rFonts w:eastAsia="Times New Roman"/>
                <w:b/>
                <w:bCs/>
                <w:sz w:val="22"/>
                <w:szCs w:val="22"/>
              </w:rPr>
              <w:t>Всего с НДС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50175" w:rsidRPr="00602255" w:rsidRDefault="00F50175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602255">
              <w:rPr>
                <w:rFonts w:eastAsia="Times New Roman"/>
                <w:b/>
                <w:bCs/>
                <w:sz w:val="22"/>
                <w:szCs w:val="22"/>
              </w:rPr>
              <w:t>руб.</w:t>
            </w:r>
          </w:p>
        </w:tc>
        <w:tc>
          <w:tcPr>
            <w:tcW w:w="6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50175" w:rsidRPr="00602255" w:rsidRDefault="00F50175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F50175" w:rsidRPr="00602255" w:rsidRDefault="00F50175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50175" w:rsidRPr="00602255" w:rsidRDefault="00F50175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</w:tbl>
    <w:p w:rsidR="00AF29C0" w:rsidRPr="00602255" w:rsidRDefault="00AF29C0" w:rsidP="008C4023">
      <w:pPr>
        <w:suppressAutoHyphens/>
        <w:ind w:firstLine="709"/>
        <w:jc w:val="both"/>
        <w:outlineLvl w:val="0"/>
        <w:rPr>
          <w:sz w:val="22"/>
          <w:szCs w:val="22"/>
        </w:rPr>
      </w:pPr>
    </w:p>
    <w:p w:rsidR="008C4023" w:rsidRDefault="008C4023" w:rsidP="008C4023">
      <w:pPr>
        <w:suppressAutoHyphens/>
        <w:ind w:firstLine="709"/>
        <w:jc w:val="both"/>
        <w:outlineLvl w:val="0"/>
        <w:rPr>
          <w:sz w:val="22"/>
          <w:szCs w:val="22"/>
        </w:rPr>
      </w:pPr>
    </w:p>
    <w:p w:rsidR="00F50175" w:rsidRPr="006F747A" w:rsidRDefault="00F50175" w:rsidP="008C4023">
      <w:pPr>
        <w:tabs>
          <w:tab w:val="left" w:pos="0"/>
          <w:tab w:val="center" w:pos="4819"/>
        </w:tabs>
        <w:suppressAutoHyphens/>
        <w:jc w:val="both"/>
        <w:rPr>
          <w:color w:val="000000"/>
        </w:rPr>
      </w:pPr>
      <w:r w:rsidRPr="006F747A">
        <w:rPr>
          <w:color w:val="000000"/>
        </w:rPr>
        <w:t>Директор</w:t>
      </w:r>
      <w:r w:rsidR="007B68D7">
        <w:rPr>
          <w:color w:val="000000"/>
        </w:rPr>
        <w:tab/>
        <w:t xml:space="preserve">              </w:t>
      </w:r>
      <w:r w:rsidR="00FB3877">
        <w:rPr>
          <w:color w:val="000000"/>
        </w:rPr>
        <w:t xml:space="preserve">                </w:t>
      </w:r>
    </w:p>
    <w:p w:rsidR="00F50175" w:rsidRPr="006F747A" w:rsidRDefault="00F50175" w:rsidP="008C4023">
      <w:pPr>
        <w:tabs>
          <w:tab w:val="left" w:pos="0"/>
        </w:tabs>
        <w:suppressAutoHyphens/>
        <w:jc w:val="both"/>
        <w:outlineLvl w:val="0"/>
        <w:rPr>
          <w:sz w:val="22"/>
          <w:szCs w:val="22"/>
        </w:rPr>
      </w:pPr>
      <w:r w:rsidRPr="006F747A">
        <w:rPr>
          <w:color w:val="000000"/>
        </w:rPr>
        <w:t xml:space="preserve">___________________ </w:t>
      </w:r>
    </w:p>
    <w:tbl>
      <w:tblPr>
        <w:tblW w:w="9811" w:type="dxa"/>
        <w:tblLayout w:type="fixed"/>
        <w:tblLook w:val="04A0" w:firstRow="1" w:lastRow="0" w:firstColumn="1" w:lastColumn="0" w:noHBand="0" w:noVBand="1"/>
      </w:tblPr>
      <w:tblGrid>
        <w:gridCol w:w="40"/>
        <w:gridCol w:w="607"/>
        <w:gridCol w:w="62"/>
        <w:gridCol w:w="1467"/>
        <w:gridCol w:w="268"/>
        <w:gridCol w:w="2659"/>
        <w:gridCol w:w="318"/>
        <w:gridCol w:w="678"/>
        <w:gridCol w:w="674"/>
        <w:gridCol w:w="446"/>
        <w:gridCol w:w="719"/>
        <w:gridCol w:w="1245"/>
        <w:gridCol w:w="356"/>
        <w:gridCol w:w="272"/>
      </w:tblGrid>
      <w:tr w:rsidR="00AF29C0" w:rsidRPr="00587BB5" w:rsidTr="003B125D">
        <w:trPr>
          <w:trHeight w:val="80"/>
        </w:trPr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C0" w:rsidRPr="00587BB5" w:rsidRDefault="00AF29C0" w:rsidP="008C4023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C0" w:rsidRPr="00587BB5" w:rsidRDefault="00AF29C0" w:rsidP="008C4023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C0" w:rsidRPr="00587BB5" w:rsidRDefault="00AF29C0" w:rsidP="008C4023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29C0" w:rsidRPr="00250636" w:rsidRDefault="00AF29C0" w:rsidP="008C4023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Приложение № </w:t>
            </w:r>
            <w:r w:rsidR="006F747A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719" w:type="dxa"/>
            <w:vAlign w:val="bottom"/>
          </w:tcPr>
          <w:p w:rsidR="00AF29C0" w:rsidRPr="00250636" w:rsidRDefault="00AF29C0" w:rsidP="008C4023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vAlign w:val="bottom"/>
          </w:tcPr>
          <w:p w:rsidR="00AF29C0" w:rsidRPr="00250636" w:rsidRDefault="00AF29C0" w:rsidP="008C4023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  <w:tr w:rsidR="00AF29C0" w:rsidRPr="00587BB5" w:rsidTr="00BE01DE">
        <w:trPr>
          <w:gridAfter w:val="1"/>
          <w:wAfter w:w="272" w:type="dxa"/>
          <w:trHeight w:val="91"/>
        </w:trPr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C0" w:rsidRPr="00587BB5" w:rsidRDefault="00AF29C0" w:rsidP="008C4023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C0" w:rsidRPr="00587BB5" w:rsidRDefault="00AF29C0" w:rsidP="008C4023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C0" w:rsidRPr="00587BB5" w:rsidRDefault="00AF29C0" w:rsidP="008C4023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08F4" w:rsidRDefault="00AF29C0" w:rsidP="008C4023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250636">
              <w:rPr>
                <w:rFonts w:eastAsia="Times New Roman"/>
                <w:sz w:val="20"/>
                <w:szCs w:val="20"/>
              </w:rPr>
              <w:t xml:space="preserve">к </w:t>
            </w:r>
            <w:r w:rsidR="00CD0007">
              <w:rPr>
                <w:rFonts w:eastAsia="Times New Roman"/>
                <w:sz w:val="20"/>
                <w:szCs w:val="20"/>
              </w:rPr>
              <w:t>договор</w:t>
            </w:r>
            <w:r w:rsidRPr="00250636">
              <w:rPr>
                <w:rFonts w:eastAsia="Times New Roman"/>
                <w:sz w:val="20"/>
                <w:szCs w:val="20"/>
              </w:rPr>
              <w:t xml:space="preserve">у </w:t>
            </w:r>
            <w:r w:rsidR="00DA4ADB">
              <w:rPr>
                <w:rFonts w:eastAsia="Times New Roman"/>
                <w:sz w:val="20"/>
                <w:szCs w:val="20"/>
              </w:rPr>
              <w:t xml:space="preserve">на </w:t>
            </w:r>
            <w:r w:rsidR="00BE01DE">
              <w:rPr>
                <w:rFonts w:eastAsia="Times New Roman"/>
                <w:sz w:val="20"/>
                <w:szCs w:val="20"/>
              </w:rPr>
              <w:t xml:space="preserve">техническое </w:t>
            </w:r>
            <w:r w:rsidR="00DA4ADB">
              <w:rPr>
                <w:rFonts w:eastAsia="Times New Roman"/>
                <w:sz w:val="20"/>
                <w:szCs w:val="20"/>
              </w:rPr>
              <w:t>обслуживание</w:t>
            </w:r>
            <w:r w:rsidRPr="00250636">
              <w:rPr>
                <w:rFonts w:eastAsia="Times New Roman"/>
                <w:sz w:val="20"/>
                <w:szCs w:val="20"/>
              </w:rPr>
              <w:t xml:space="preserve"> </w:t>
            </w:r>
            <w:r w:rsidR="00DA4ADB">
              <w:rPr>
                <w:rFonts w:eastAsia="Times New Roman"/>
                <w:sz w:val="20"/>
                <w:szCs w:val="20"/>
              </w:rPr>
              <w:t xml:space="preserve">наружных </w:t>
            </w:r>
            <w:r w:rsidRPr="00250636">
              <w:rPr>
                <w:rFonts w:eastAsia="Times New Roman"/>
                <w:sz w:val="20"/>
                <w:szCs w:val="20"/>
              </w:rPr>
              <w:t>канализационных сетей</w:t>
            </w:r>
            <w:r w:rsidR="00B5374E">
              <w:rPr>
                <w:rFonts w:eastAsia="Times New Roman"/>
                <w:sz w:val="20"/>
                <w:szCs w:val="20"/>
              </w:rPr>
              <w:t xml:space="preserve"> и КНС</w:t>
            </w:r>
          </w:p>
          <w:p w:rsidR="00951814" w:rsidRDefault="003208F4" w:rsidP="008C4023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250636">
              <w:rPr>
                <w:rFonts w:eastAsia="Times New Roman"/>
                <w:sz w:val="20"/>
                <w:szCs w:val="20"/>
              </w:rPr>
              <w:t xml:space="preserve">№ </w:t>
            </w:r>
            <w:r w:rsidR="003B125D">
              <w:rPr>
                <w:rFonts w:eastAsia="Times New Roman"/>
                <w:sz w:val="20"/>
                <w:szCs w:val="20"/>
              </w:rPr>
              <w:t>_________________________________</w:t>
            </w:r>
          </w:p>
          <w:p w:rsidR="003208F4" w:rsidRDefault="003208F4" w:rsidP="008C4023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9333ED">
              <w:rPr>
                <w:rFonts w:eastAsia="Times New Roman"/>
                <w:sz w:val="20"/>
                <w:szCs w:val="20"/>
              </w:rPr>
              <w:t>от</w:t>
            </w:r>
            <w:r w:rsidR="009A1D50">
              <w:rPr>
                <w:rFonts w:eastAsia="Times New Roman"/>
                <w:sz w:val="20"/>
                <w:szCs w:val="20"/>
              </w:rPr>
              <w:t xml:space="preserve"> "_</w:t>
            </w:r>
            <w:r w:rsidR="003F0103">
              <w:rPr>
                <w:rFonts w:eastAsia="Times New Roman"/>
                <w:sz w:val="20"/>
                <w:szCs w:val="20"/>
              </w:rPr>
              <w:t>__</w:t>
            </w:r>
            <w:r w:rsidR="009A1D50">
              <w:rPr>
                <w:rFonts w:eastAsia="Times New Roman"/>
                <w:sz w:val="20"/>
                <w:szCs w:val="20"/>
              </w:rPr>
              <w:t>__" _____</w:t>
            </w:r>
            <w:r w:rsidR="003F0103">
              <w:rPr>
                <w:rFonts w:eastAsia="Times New Roman"/>
                <w:sz w:val="20"/>
                <w:szCs w:val="20"/>
              </w:rPr>
              <w:t>_________</w:t>
            </w:r>
            <w:r w:rsidR="009A1D50">
              <w:rPr>
                <w:rFonts w:eastAsia="Times New Roman"/>
                <w:sz w:val="20"/>
                <w:szCs w:val="20"/>
              </w:rPr>
              <w:t>______ 20</w:t>
            </w:r>
            <w:r w:rsidRPr="004F6502">
              <w:rPr>
                <w:rFonts w:eastAsia="Times New Roman"/>
                <w:sz w:val="20"/>
                <w:szCs w:val="20"/>
              </w:rPr>
              <w:t xml:space="preserve"> г.</w:t>
            </w:r>
          </w:p>
          <w:p w:rsidR="003208F4" w:rsidRDefault="003208F4" w:rsidP="008C4023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  <w:p w:rsidR="00AF29C0" w:rsidRPr="00250636" w:rsidRDefault="00AF29C0" w:rsidP="008C4023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  <w:tr w:rsidR="003208F4" w:rsidRPr="00587BB5" w:rsidTr="00BE01DE">
        <w:trPr>
          <w:gridAfter w:val="1"/>
          <w:wAfter w:w="272" w:type="dxa"/>
          <w:trHeight w:val="80"/>
        </w:trPr>
        <w:tc>
          <w:tcPr>
            <w:tcW w:w="95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8F4" w:rsidRPr="007F649A" w:rsidRDefault="003208F4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</w:rPr>
            </w:pPr>
            <w:r w:rsidRPr="007F649A">
              <w:rPr>
                <w:rFonts w:eastAsia="Times New Roman"/>
                <w:b/>
              </w:rPr>
              <w:t xml:space="preserve">Калькуляция </w:t>
            </w:r>
          </w:p>
          <w:p w:rsidR="00B5374E" w:rsidRPr="007F649A" w:rsidRDefault="003208F4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7F649A">
              <w:rPr>
                <w:rFonts w:eastAsia="Times New Roman"/>
              </w:rPr>
              <w:t xml:space="preserve">стоимости </w:t>
            </w:r>
            <w:r w:rsidR="00BE01DE" w:rsidRPr="007F649A">
              <w:rPr>
                <w:rFonts w:eastAsia="Times New Roman"/>
              </w:rPr>
              <w:t xml:space="preserve">работ по обслуживанию наружных канализационных сетей и </w:t>
            </w:r>
            <w:r w:rsidR="00244FF6" w:rsidRPr="007F649A">
              <w:rPr>
                <w:rFonts w:eastAsia="Times New Roman"/>
              </w:rPr>
              <w:t>КНС</w:t>
            </w:r>
            <w:r w:rsidR="00BE01DE" w:rsidRPr="007F649A">
              <w:rPr>
                <w:rFonts w:eastAsia="Times New Roman"/>
              </w:rPr>
              <w:t xml:space="preserve"> </w:t>
            </w:r>
          </w:p>
          <w:p w:rsidR="003208F4" w:rsidRPr="004A4CBF" w:rsidRDefault="003B125D" w:rsidP="004A4CBF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______________________________</w:t>
            </w:r>
            <w:r w:rsidR="00BE01DE" w:rsidRPr="007F649A">
              <w:rPr>
                <w:rStyle w:val="FontStyle23"/>
                <w:color w:val="000000"/>
                <w:sz w:val="24"/>
                <w:szCs w:val="24"/>
              </w:rPr>
              <w:t xml:space="preserve"> </w:t>
            </w:r>
            <w:r w:rsidR="007F649A">
              <w:rPr>
                <w:rStyle w:val="FontStyle23"/>
                <w:color w:val="000000"/>
                <w:sz w:val="24"/>
                <w:szCs w:val="24"/>
              </w:rPr>
              <w:t>(один раз в квартал)</w:t>
            </w:r>
          </w:p>
          <w:p w:rsidR="00B5374E" w:rsidRPr="00B5374E" w:rsidRDefault="00B5374E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</w:rPr>
            </w:pPr>
          </w:p>
        </w:tc>
      </w:tr>
      <w:tr w:rsidR="00F50175" w:rsidRPr="004A4CBF" w:rsidTr="003B125D">
        <w:trPr>
          <w:gridBefore w:val="1"/>
          <w:gridAfter w:val="2"/>
          <w:wBefore w:w="40" w:type="dxa"/>
          <w:wAfter w:w="628" w:type="dxa"/>
          <w:trHeight w:val="617"/>
        </w:trPr>
        <w:tc>
          <w:tcPr>
            <w:tcW w:w="66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0175" w:rsidRPr="004A4CBF" w:rsidRDefault="00F50175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4A4CBF">
              <w:rPr>
                <w:rFonts w:eastAsia="Times New Roman"/>
                <w:sz w:val="22"/>
                <w:szCs w:val="22"/>
              </w:rPr>
              <w:t>№ п/п</w:t>
            </w:r>
          </w:p>
        </w:tc>
        <w:tc>
          <w:tcPr>
            <w:tcW w:w="17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0175" w:rsidRPr="004A4CBF" w:rsidRDefault="00F50175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4A4CBF">
              <w:rPr>
                <w:rFonts w:eastAsia="Times New Roman"/>
                <w:sz w:val="22"/>
                <w:szCs w:val="22"/>
              </w:rPr>
              <w:t>Обоснование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0175" w:rsidRPr="004A4CBF" w:rsidRDefault="00F50175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4A4CBF">
              <w:rPr>
                <w:rFonts w:eastAsia="Times New Roman"/>
                <w:sz w:val="22"/>
                <w:szCs w:val="22"/>
              </w:rPr>
              <w:t>Наименование работ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0175" w:rsidRPr="004A4CBF" w:rsidRDefault="00F50175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4A4CBF">
              <w:rPr>
                <w:rFonts w:eastAsia="Times New Roman"/>
                <w:sz w:val="22"/>
                <w:szCs w:val="22"/>
              </w:rPr>
              <w:t>Ед.изм.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0175" w:rsidRPr="004A4CBF" w:rsidRDefault="00F50175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4A4CBF">
              <w:rPr>
                <w:rFonts w:eastAsia="Times New Roman"/>
                <w:sz w:val="22"/>
                <w:szCs w:val="22"/>
              </w:rPr>
              <w:t>Кол-во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50175" w:rsidRPr="004A4CBF" w:rsidRDefault="00F50175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4A4CBF">
              <w:rPr>
                <w:rFonts w:eastAsia="Times New Roman"/>
                <w:sz w:val="22"/>
                <w:szCs w:val="22"/>
              </w:rPr>
              <w:t>Цена за единицу, руб.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0175" w:rsidRPr="004A4CBF" w:rsidRDefault="00F50175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4A4CBF">
              <w:rPr>
                <w:rFonts w:eastAsia="Times New Roman"/>
                <w:sz w:val="22"/>
                <w:szCs w:val="22"/>
              </w:rPr>
              <w:t>Сумма всего, руб.</w:t>
            </w:r>
          </w:p>
        </w:tc>
      </w:tr>
      <w:tr w:rsidR="00F50175" w:rsidRPr="004A4CBF" w:rsidTr="003B125D">
        <w:trPr>
          <w:gridBefore w:val="1"/>
          <w:gridAfter w:val="2"/>
          <w:wBefore w:w="40" w:type="dxa"/>
          <w:wAfter w:w="628" w:type="dxa"/>
          <w:trHeight w:val="843"/>
        </w:trPr>
        <w:tc>
          <w:tcPr>
            <w:tcW w:w="6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0175" w:rsidRPr="004A4CBF" w:rsidRDefault="00F50175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4A4CBF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73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4F9A" w:rsidRPr="004A4CBF" w:rsidRDefault="004A4CBF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П</w:t>
            </w:r>
            <w:r w:rsidR="00F50175" w:rsidRPr="004A4CBF">
              <w:rPr>
                <w:rFonts w:eastAsia="Times New Roman"/>
                <w:sz w:val="16"/>
                <w:szCs w:val="16"/>
              </w:rPr>
              <w:t>риказ МУП "Водоканал"</w:t>
            </w:r>
          </w:p>
          <w:p w:rsidR="00BA4E5C" w:rsidRPr="004A4CBF" w:rsidRDefault="009A1D50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16"/>
                <w:szCs w:val="16"/>
              </w:rPr>
            </w:pPr>
            <w:r w:rsidRPr="004A4CBF">
              <w:rPr>
                <w:rFonts w:eastAsia="Times New Roman"/>
                <w:sz w:val="16"/>
                <w:szCs w:val="16"/>
              </w:rPr>
              <w:t xml:space="preserve"> г. Иркутска от 16.12.2021</w:t>
            </w:r>
          </w:p>
          <w:p w:rsidR="00B5374E" w:rsidRPr="004A4CBF" w:rsidRDefault="009A1D50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16"/>
                <w:szCs w:val="16"/>
              </w:rPr>
            </w:pPr>
            <w:r w:rsidRPr="004A4CBF">
              <w:rPr>
                <w:rFonts w:eastAsia="Times New Roman"/>
                <w:sz w:val="16"/>
                <w:szCs w:val="16"/>
              </w:rPr>
              <w:t xml:space="preserve"> № П-21-00684</w:t>
            </w:r>
            <w:r w:rsidR="00F50175" w:rsidRPr="004A4CBF">
              <w:rPr>
                <w:rFonts w:eastAsia="Times New Roman"/>
                <w:sz w:val="16"/>
                <w:szCs w:val="16"/>
              </w:rPr>
              <w:t xml:space="preserve"> о введении в де</w:t>
            </w:r>
            <w:r w:rsidR="00B5374E" w:rsidRPr="004A4CBF">
              <w:rPr>
                <w:rFonts w:eastAsia="Times New Roman"/>
                <w:sz w:val="16"/>
                <w:szCs w:val="16"/>
              </w:rPr>
              <w:t>йствие стоимости человеко-часа</w:t>
            </w:r>
          </w:p>
          <w:p w:rsidR="00F50175" w:rsidRPr="004A4CBF" w:rsidRDefault="00F50175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6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4F9A" w:rsidRPr="004A4CBF" w:rsidRDefault="00F50175" w:rsidP="008C4023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b/>
                <w:bCs/>
                <w:sz w:val="22"/>
                <w:szCs w:val="22"/>
              </w:rPr>
            </w:pPr>
            <w:r w:rsidRPr="004A4CBF">
              <w:rPr>
                <w:rFonts w:eastAsia="Times New Roman"/>
                <w:b/>
                <w:bCs/>
                <w:sz w:val="22"/>
                <w:szCs w:val="22"/>
              </w:rPr>
              <w:t>Итого затрат на оплату труда рабочих</w:t>
            </w:r>
          </w:p>
          <w:p w:rsidR="00F50175" w:rsidRPr="004A4CBF" w:rsidRDefault="00BA4E5C" w:rsidP="008C4023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b/>
                <w:bCs/>
                <w:sz w:val="22"/>
                <w:szCs w:val="22"/>
              </w:rPr>
            </w:pPr>
            <w:r w:rsidRPr="004A4CBF">
              <w:rPr>
                <w:rFonts w:eastAsia="Times New Roman"/>
                <w:b/>
                <w:bCs/>
                <w:sz w:val="22"/>
                <w:szCs w:val="22"/>
              </w:rPr>
              <w:t>(сумма строк 1.1, 1.2</w:t>
            </w:r>
            <w:r w:rsidR="00F50175" w:rsidRPr="004A4CBF">
              <w:rPr>
                <w:rFonts w:eastAsia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0175" w:rsidRPr="004A4CBF" w:rsidRDefault="00F50175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4A4CBF">
              <w:rPr>
                <w:rFonts w:eastAsia="Times New Roman"/>
                <w:b/>
                <w:bCs/>
                <w:sz w:val="22"/>
                <w:szCs w:val="22"/>
              </w:rPr>
              <w:t>руб.</w:t>
            </w: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0175" w:rsidRPr="004A4CBF" w:rsidRDefault="00F50175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F50175" w:rsidRPr="004A4CBF" w:rsidRDefault="00F50175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0175" w:rsidRPr="004A4CBF" w:rsidRDefault="00F50175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F50175" w:rsidRPr="004A4CBF" w:rsidTr="003B125D">
        <w:trPr>
          <w:gridBefore w:val="1"/>
          <w:gridAfter w:val="2"/>
          <w:wBefore w:w="40" w:type="dxa"/>
          <w:wAfter w:w="628" w:type="dxa"/>
          <w:trHeight w:val="406"/>
        </w:trPr>
        <w:tc>
          <w:tcPr>
            <w:tcW w:w="6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50175" w:rsidRPr="004A4CBF" w:rsidRDefault="00F50175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4A4CBF">
              <w:rPr>
                <w:rFonts w:eastAsia="Times New Roman"/>
                <w:sz w:val="22"/>
                <w:szCs w:val="22"/>
              </w:rPr>
              <w:t xml:space="preserve"> 1.1. </w:t>
            </w:r>
          </w:p>
        </w:tc>
        <w:tc>
          <w:tcPr>
            <w:tcW w:w="173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0175" w:rsidRPr="004A4CBF" w:rsidRDefault="00F50175" w:rsidP="008C4023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0175" w:rsidRPr="004A4CBF" w:rsidRDefault="00F50175" w:rsidP="008C4023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4A4CBF">
              <w:rPr>
                <w:rFonts w:eastAsia="Times New Roman"/>
                <w:sz w:val="22"/>
                <w:szCs w:val="22"/>
              </w:rPr>
              <w:t xml:space="preserve">Слесарь АВР 4 </w:t>
            </w:r>
            <w:proofErr w:type="spellStart"/>
            <w:r w:rsidRPr="004A4CBF">
              <w:rPr>
                <w:rFonts w:eastAsia="Times New Roman"/>
                <w:sz w:val="22"/>
                <w:szCs w:val="22"/>
              </w:rPr>
              <w:t>разр</w:t>
            </w:r>
            <w:proofErr w:type="spellEnd"/>
            <w:r w:rsidRPr="004A4CBF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50175" w:rsidRPr="004A4CBF" w:rsidRDefault="00F50175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4A4CBF">
              <w:rPr>
                <w:rFonts w:eastAsia="Times New Roman"/>
                <w:sz w:val="22"/>
                <w:szCs w:val="22"/>
              </w:rPr>
              <w:t>чел/час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50175" w:rsidRPr="004A4CBF" w:rsidRDefault="00F50175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F50175" w:rsidRPr="004A4CBF" w:rsidRDefault="00F50175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50175" w:rsidRPr="004A4CBF" w:rsidRDefault="00F50175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F50175" w:rsidRPr="004A4CBF" w:rsidTr="003B125D">
        <w:trPr>
          <w:gridBefore w:val="1"/>
          <w:gridAfter w:val="2"/>
          <w:wBefore w:w="40" w:type="dxa"/>
          <w:wAfter w:w="628" w:type="dxa"/>
          <w:trHeight w:val="277"/>
        </w:trPr>
        <w:tc>
          <w:tcPr>
            <w:tcW w:w="6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50175" w:rsidRPr="004A4CBF" w:rsidRDefault="00F50175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4A4CBF">
              <w:rPr>
                <w:rFonts w:eastAsia="Times New Roman"/>
                <w:sz w:val="22"/>
                <w:szCs w:val="22"/>
              </w:rPr>
              <w:t xml:space="preserve"> 1.2. </w:t>
            </w:r>
          </w:p>
        </w:tc>
        <w:tc>
          <w:tcPr>
            <w:tcW w:w="173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0175" w:rsidRPr="004A4CBF" w:rsidRDefault="00F50175" w:rsidP="008C4023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0175" w:rsidRPr="004A4CBF" w:rsidRDefault="00F50175" w:rsidP="008C4023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4A4CBF">
              <w:rPr>
                <w:rFonts w:eastAsia="Times New Roman"/>
                <w:sz w:val="22"/>
                <w:szCs w:val="22"/>
              </w:rPr>
              <w:t xml:space="preserve">Слесарь АВР 5 </w:t>
            </w:r>
            <w:proofErr w:type="spellStart"/>
            <w:r w:rsidRPr="004A4CBF">
              <w:rPr>
                <w:rFonts w:eastAsia="Times New Roman"/>
                <w:sz w:val="22"/>
                <w:szCs w:val="22"/>
              </w:rPr>
              <w:t>разр</w:t>
            </w:r>
            <w:proofErr w:type="spellEnd"/>
            <w:r w:rsidRPr="004A4CBF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50175" w:rsidRPr="004A4CBF" w:rsidRDefault="00F50175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4A4CBF">
              <w:rPr>
                <w:rFonts w:eastAsia="Times New Roman"/>
                <w:sz w:val="22"/>
                <w:szCs w:val="22"/>
              </w:rPr>
              <w:t>чел/час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50175" w:rsidRPr="004A4CBF" w:rsidRDefault="00F50175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F50175" w:rsidRPr="004A4CBF" w:rsidRDefault="00F50175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50175" w:rsidRPr="004A4CBF" w:rsidRDefault="00F50175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1D7E67" w:rsidRPr="004A4CBF" w:rsidTr="003B125D">
        <w:trPr>
          <w:gridBefore w:val="1"/>
          <w:gridAfter w:val="2"/>
          <w:wBefore w:w="40" w:type="dxa"/>
          <w:wAfter w:w="628" w:type="dxa"/>
          <w:trHeight w:val="485"/>
        </w:trPr>
        <w:tc>
          <w:tcPr>
            <w:tcW w:w="6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D7E67" w:rsidRPr="004A4CBF" w:rsidRDefault="001D7E67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4A4CBF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735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D7E67" w:rsidRPr="004A4CBF" w:rsidRDefault="004A4CBF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П</w:t>
            </w:r>
            <w:r w:rsidR="001D7E67" w:rsidRPr="004A4CBF">
              <w:rPr>
                <w:rFonts w:eastAsia="Times New Roman"/>
                <w:sz w:val="16"/>
                <w:szCs w:val="16"/>
              </w:rPr>
              <w:t>риказ МУП "Водоканал"</w:t>
            </w:r>
          </w:p>
          <w:p w:rsidR="001D7E67" w:rsidRPr="004A4CBF" w:rsidRDefault="009A1D50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16"/>
                <w:szCs w:val="16"/>
              </w:rPr>
            </w:pPr>
            <w:r w:rsidRPr="004A4CBF">
              <w:rPr>
                <w:rFonts w:eastAsia="Times New Roman"/>
                <w:sz w:val="16"/>
                <w:szCs w:val="16"/>
              </w:rPr>
              <w:t xml:space="preserve"> г. Иркутска от 16.12.2021</w:t>
            </w:r>
          </w:p>
          <w:p w:rsidR="001D7E67" w:rsidRPr="004A4CBF" w:rsidRDefault="009A1D50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16"/>
                <w:szCs w:val="16"/>
              </w:rPr>
            </w:pPr>
            <w:r w:rsidRPr="004A4CBF">
              <w:rPr>
                <w:rFonts w:eastAsia="Times New Roman"/>
                <w:sz w:val="16"/>
                <w:szCs w:val="16"/>
              </w:rPr>
              <w:t>№ П-21-00685</w:t>
            </w:r>
            <w:r w:rsidR="001D7E67" w:rsidRPr="004A4CBF">
              <w:rPr>
                <w:rFonts w:eastAsia="Times New Roman"/>
                <w:sz w:val="16"/>
                <w:szCs w:val="16"/>
              </w:rPr>
              <w:t xml:space="preserve"> "Об утверждении и введении в действие калькуляции стоимости 1 машино-часа работы автомобилей и механизмов"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D7E67" w:rsidRPr="004A4CBF" w:rsidRDefault="001D7E67" w:rsidP="008C4023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b/>
                <w:bCs/>
                <w:sz w:val="22"/>
                <w:szCs w:val="22"/>
              </w:rPr>
            </w:pPr>
            <w:r w:rsidRPr="004A4CBF">
              <w:rPr>
                <w:rFonts w:eastAsia="Times New Roman"/>
                <w:b/>
                <w:bCs/>
                <w:sz w:val="22"/>
                <w:szCs w:val="22"/>
              </w:rPr>
              <w:t>Стоимость эксплуатации машин и механизмов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D7E67" w:rsidRPr="004A4CBF" w:rsidRDefault="001D7E67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4A4CBF">
              <w:rPr>
                <w:rFonts w:eastAsia="Times New Roman"/>
                <w:b/>
                <w:bCs/>
                <w:sz w:val="22"/>
                <w:szCs w:val="22"/>
              </w:rPr>
              <w:t>руб.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D7E67" w:rsidRPr="004A4CBF" w:rsidRDefault="001D7E67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1D7E67" w:rsidRPr="004A4CBF" w:rsidRDefault="001D7E67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D7E67" w:rsidRPr="004A4CBF" w:rsidRDefault="001D7E67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1D7E67" w:rsidRPr="004A4CBF" w:rsidTr="003B125D">
        <w:trPr>
          <w:gridBefore w:val="1"/>
          <w:gridAfter w:val="2"/>
          <w:wBefore w:w="40" w:type="dxa"/>
          <w:wAfter w:w="628" w:type="dxa"/>
          <w:trHeight w:val="718"/>
        </w:trPr>
        <w:tc>
          <w:tcPr>
            <w:tcW w:w="6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D7E67" w:rsidRPr="004A4CBF" w:rsidRDefault="001D7E67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4A4CBF">
              <w:rPr>
                <w:rFonts w:eastAsia="Times New Roman"/>
                <w:sz w:val="22"/>
                <w:szCs w:val="22"/>
              </w:rPr>
              <w:t>2.1.</w:t>
            </w:r>
          </w:p>
        </w:tc>
        <w:tc>
          <w:tcPr>
            <w:tcW w:w="173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D7E67" w:rsidRPr="004A4CBF" w:rsidRDefault="001D7E67" w:rsidP="008C4023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D7E67" w:rsidRPr="004A4CBF" w:rsidRDefault="001D7E67" w:rsidP="008C4023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4A4CBF">
              <w:rPr>
                <w:rFonts w:eastAsia="Times New Roman"/>
                <w:sz w:val="22"/>
                <w:szCs w:val="22"/>
              </w:rPr>
              <w:t xml:space="preserve">Автомобиль Фиат </w:t>
            </w:r>
            <w:proofErr w:type="spellStart"/>
            <w:r w:rsidRPr="004A4CBF">
              <w:rPr>
                <w:rFonts w:eastAsia="Times New Roman"/>
                <w:sz w:val="22"/>
                <w:szCs w:val="22"/>
              </w:rPr>
              <w:t>Дукато</w:t>
            </w:r>
            <w:proofErr w:type="spellEnd"/>
            <w:r w:rsidRPr="004A4CBF">
              <w:rPr>
                <w:rFonts w:eastAsia="Times New Roman"/>
                <w:sz w:val="22"/>
                <w:szCs w:val="22"/>
              </w:rPr>
              <w:t xml:space="preserve"> государственный номер</w:t>
            </w:r>
          </w:p>
          <w:p w:rsidR="001D7E67" w:rsidRPr="004A4CBF" w:rsidRDefault="00BA4E5C" w:rsidP="008C4023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4A4CBF">
              <w:rPr>
                <w:rFonts w:eastAsia="Times New Roman"/>
                <w:sz w:val="22"/>
                <w:szCs w:val="22"/>
              </w:rPr>
              <w:t xml:space="preserve">А 252 АВ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D7E67" w:rsidRPr="004A4CBF" w:rsidRDefault="001D7E67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4A4CBF">
              <w:rPr>
                <w:rFonts w:eastAsia="Times New Roman"/>
                <w:sz w:val="22"/>
                <w:szCs w:val="22"/>
              </w:rPr>
              <w:t>маш</w:t>
            </w:r>
            <w:proofErr w:type="spellEnd"/>
            <w:r w:rsidRPr="004A4CBF">
              <w:rPr>
                <w:rFonts w:eastAsia="Times New Roman"/>
                <w:sz w:val="22"/>
                <w:szCs w:val="22"/>
              </w:rPr>
              <w:t>/час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D7E67" w:rsidRPr="004A4CBF" w:rsidRDefault="001D7E67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1D7E67" w:rsidRPr="004A4CBF" w:rsidRDefault="001D7E67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D7E67" w:rsidRPr="004A4CBF" w:rsidRDefault="001D7E67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1D7E67" w:rsidRPr="004A4CBF" w:rsidTr="003B125D">
        <w:trPr>
          <w:gridBefore w:val="1"/>
          <w:gridAfter w:val="2"/>
          <w:wBefore w:w="40" w:type="dxa"/>
          <w:wAfter w:w="628" w:type="dxa"/>
          <w:trHeight w:val="559"/>
        </w:trPr>
        <w:tc>
          <w:tcPr>
            <w:tcW w:w="6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D7E67" w:rsidRPr="004A4CBF" w:rsidRDefault="001D7E67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4A4CBF">
              <w:rPr>
                <w:rFonts w:eastAsia="Times New Roman"/>
                <w:sz w:val="22"/>
                <w:szCs w:val="22"/>
              </w:rPr>
              <w:t>2.2.</w:t>
            </w:r>
          </w:p>
        </w:tc>
        <w:tc>
          <w:tcPr>
            <w:tcW w:w="173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D7E67" w:rsidRPr="004A4CBF" w:rsidRDefault="001D7E67" w:rsidP="008C4023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65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D7E67" w:rsidRPr="004A4CBF" w:rsidRDefault="00BA4E5C" w:rsidP="008C4023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4A4CBF">
              <w:rPr>
                <w:rFonts w:eastAsia="Times New Roman"/>
                <w:sz w:val="22"/>
                <w:szCs w:val="22"/>
              </w:rPr>
              <w:t xml:space="preserve">Автомобиль </w:t>
            </w:r>
            <w:proofErr w:type="spellStart"/>
            <w:r w:rsidRPr="004A4CBF">
              <w:rPr>
                <w:rFonts w:eastAsia="Times New Roman"/>
                <w:sz w:val="22"/>
                <w:szCs w:val="22"/>
              </w:rPr>
              <w:t>Камаз</w:t>
            </w:r>
            <w:proofErr w:type="spellEnd"/>
            <w:r w:rsidRPr="004A4CBF">
              <w:rPr>
                <w:rFonts w:eastAsia="Times New Roman"/>
                <w:sz w:val="22"/>
                <w:szCs w:val="22"/>
              </w:rPr>
              <w:t>,</w:t>
            </w:r>
          </w:p>
          <w:p w:rsidR="00BA4E5C" w:rsidRPr="004A4CBF" w:rsidRDefault="002E5FAA" w:rsidP="008C4023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4A4CBF">
              <w:rPr>
                <w:rFonts w:eastAsia="Times New Roman"/>
                <w:sz w:val="22"/>
                <w:szCs w:val="22"/>
              </w:rPr>
              <w:t>г</w:t>
            </w:r>
            <w:r w:rsidR="00BA4E5C" w:rsidRPr="004A4CBF">
              <w:rPr>
                <w:rFonts w:eastAsia="Times New Roman"/>
                <w:sz w:val="22"/>
                <w:szCs w:val="22"/>
              </w:rPr>
              <w:t>осударственный номер</w:t>
            </w:r>
          </w:p>
          <w:p w:rsidR="00BA4E5C" w:rsidRPr="004A4CBF" w:rsidRDefault="00BA4E5C" w:rsidP="008C4023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4A4CBF">
              <w:rPr>
                <w:rFonts w:eastAsia="Times New Roman"/>
                <w:sz w:val="22"/>
                <w:szCs w:val="22"/>
              </w:rPr>
              <w:t xml:space="preserve"> Х 819 ЕЕ</w:t>
            </w:r>
          </w:p>
        </w:tc>
        <w:tc>
          <w:tcPr>
            <w:tcW w:w="99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D7E67" w:rsidRPr="004A4CBF" w:rsidRDefault="001D7E67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4A4CBF">
              <w:rPr>
                <w:rFonts w:eastAsia="Times New Roman"/>
                <w:sz w:val="22"/>
                <w:szCs w:val="22"/>
              </w:rPr>
              <w:t>маш</w:t>
            </w:r>
            <w:proofErr w:type="spellEnd"/>
            <w:r w:rsidRPr="004A4CBF">
              <w:rPr>
                <w:rFonts w:eastAsia="Times New Roman"/>
                <w:sz w:val="22"/>
                <w:szCs w:val="22"/>
              </w:rPr>
              <w:t>/час</w:t>
            </w:r>
          </w:p>
        </w:tc>
        <w:tc>
          <w:tcPr>
            <w:tcW w:w="67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D7E67" w:rsidRPr="004A4CBF" w:rsidRDefault="001D7E67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65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:rsidR="001D7E67" w:rsidRPr="004A4CBF" w:rsidRDefault="001D7E67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D7E67" w:rsidRPr="004A4CBF" w:rsidRDefault="001D7E67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1D7E67" w:rsidRPr="004A4CBF" w:rsidTr="003B125D">
        <w:trPr>
          <w:gridBefore w:val="1"/>
          <w:gridAfter w:val="2"/>
          <w:wBefore w:w="40" w:type="dxa"/>
          <w:wAfter w:w="628" w:type="dxa"/>
          <w:trHeight w:val="253"/>
        </w:trPr>
        <w:tc>
          <w:tcPr>
            <w:tcW w:w="66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1D7E67" w:rsidRPr="004A4CBF" w:rsidRDefault="001D7E67" w:rsidP="008C4023">
            <w:pPr>
              <w:suppressAutoHyphens/>
              <w:jc w:val="center"/>
              <w:rPr>
                <w:rFonts w:eastAsia="Times New Roman"/>
                <w:sz w:val="22"/>
                <w:szCs w:val="22"/>
              </w:rPr>
            </w:pPr>
            <w:r w:rsidRPr="004A4CBF">
              <w:rPr>
                <w:rFonts w:eastAsia="Times New Roman"/>
                <w:sz w:val="22"/>
                <w:szCs w:val="22"/>
              </w:rPr>
              <w:t>2.3.</w:t>
            </w:r>
          </w:p>
        </w:tc>
        <w:tc>
          <w:tcPr>
            <w:tcW w:w="173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D7E67" w:rsidRPr="004A4CBF" w:rsidRDefault="001D7E67" w:rsidP="008C4023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6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D7E67" w:rsidRPr="004A4CBF" w:rsidRDefault="001D7E67" w:rsidP="008C4023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D7E67" w:rsidRPr="004A4CBF" w:rsidRDefault="001D7E67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7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D7E67" w:rsidRPr="004A4CBF" w:rsidRDefault="001D7E67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65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1D7E67" w:rsidRPr="004A4CBF" w:rsidRDefault="001D7E67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D7E67" w:rsidRPr="004A4CBF" w:rsidRDefault="001D7E67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BA4E5C" w:rsidRPr="004A4CBF" w:rsidTr="003B125D">
        <w:trPr>
          <w:gridBefore w:val="1"/>
          <w:gridAfter w:val="2"/>
          <w:wBefore w:w="40" w:type="dxa"/>
          <w:wAfter w:w="628" w:type="dxa"/>
          <w:trHeight w:val="441"/>
        </w:trPr>
        <w:tc>
          <w:tcPr>
            <w:tcW w:w="66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BA4E5C" w:rsidRPr="004A4CBF" w:rsidRDefault="00BA4E5C" w:rsidP="008C4023">
            <w:pPr>
              <w:suppressAutoHyphens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35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A4E5C" w:rsidRPr="004A4CBF" w:rsidRDefault="00BA4E5C" w:rsidP="008C4023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E5C" w:rsidRPr="004A4CBF" w:rsidRDefault="00BA4E5C" w:rsidP="008C4023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4A4CBF">
              <w:rPr>
                <w:rFonts w:eastAsia="Times New Roman"/>
                <w:sz w:val="22"/>
                <w:szCs w:val="22"/>
              </w:rPr>
              <w:t>Автомобиль SKANIA государственный номер</w:t>
            </w:r>
          </w:p>
          <w:p w:rsidR="00BA4E5C" w:rsidRPr="004A4CBF" w:rsidRDefault="00BA4E5C" w:rsidP="008C4023">
            <w:pPr>
              <w:suppressAutoHyphens/>
              <w:rPr>
                <w:rFonts w:eastAsia="Times New Roman"/>
                <w:sz w:val="22"/>
                <w:szCs w:val="22"/>
              </w:rPr>
            </w:pPr>
            <w:r w:rsidRPr="004A4CBF">
              <w:rPr>
                <w:rFonts w:eastAsia="Times New Roman"/>
                <w:sz w:val="22"/>
                <w:szCs w:val="22"/>
              </w:rPr>
              <w:t>Т 839 ОО 38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BA4E5C" w:rsidRPr="004A4CBF" w:rsidRDefault="00BA4E5C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4A4CBF">
              <w:rPr>
                <w:rFonts w:eastAsia="Times New Roman"/>
                <w:sz w:val="22"/>
                <w:szCs w:val="22"/>
              </w:rPr>
              <w:t>маш</w:t>
            </w:r>
            <w:proofErr w:type="spellEnd"/>
            <w:r w:rsidRPr="004A4CBF">
              <w:rPr>
                <w:rFonts w:eastAsia="Times New Roman"/>
                <w:sz w:val="22"/>
                <w:szCs w:val="22"/>
              </w:rPr>
              <w:t>/час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BA4E5C" w:rsidRPr="004A4CBF" w:rsidRDefault="00BA4E5C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BA4E5C" w:rsidRPr="004A4CBF" w:rsidRDefault="00BA4E5C" w:rsidP="008C4023">
            <w:pPr>
              <w:suppressAutoHyphens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BA4E5C" w:rsidRPr="004A4CBF" w:rsidRDefault="00BA4E5C" w:rsidP="008C4023">
            <w:pPr>
              <w:suppressAutoHyphens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BA4E5C" w:rsidRPr="004A4CBF" w:rsidTr="003B125D">
        <w:trPr>
          <w:gridBefore w:val="1"/>
          <w:gridAfter w:val="2"/>
          <w:wBefore w:w="40" w:type="dxa"/>
          <w:wAfter w:w="628" w:type="dxa"/>
          <w:trHeight w:val="405"/>
        </w:trPr>
        <w:tc>
          <w:tcPr>
            <w:tcW w:w="24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BA4E5C" w:rsidRPr="004A4CBF" w:rsidRDefault="00BA4E5C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4A4CBF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A4E5C" w:rsidRPr="004A4CBF" w:rsidRDefault="002E5FAA" w:rsidP="002E5FAA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b/>
                <w:bCs/>
                <w:sz w:val="22"/>
                <w:szCs w:val="22"/>
              </w:rPr>
            </w:pPr>
            <w:r w:rsidRPr="004A4CBF">
              <w:rPr>
                <w:rFonts w:eastAsia="Times New Roman"/>
                <w:b/>
                <w:bCs/>
                <w:sz w:val="22"/>
                <w:szCs w:val="22"/>
              </w:rPr>
              <w:t>Стоимость материалов, изделий и конструкций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A4E5C" w:rsidRPr="004A4CBF" w:rsidRDefault="00BA4E5C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4A4CBF">
              <w:rPr>
                <w:rFonts w:eastAsia="Times New Roman"/>
                <w:b/>
                <w:bCs/>
                <w:sz w:val="22"/>
                <w:szCs w:val="22"/>
              </w:rPr>
              <w:t>руб.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BA4E5C" w:rsidRPr="004A4CBF" w:rsidRDefault="00BA4E5C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BA4E5C" w:rsidRPr="004A4CBF" w:rsidRDefault="00BA4E5C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BA4E5C" w:rsidRPr="004A4CBF" w:rsidRDefault="00BA4E5C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BA4E5C" w:rsidRPr="004A4CBF" w:rsidTr="003B125D">
        <w:trPr>
          <w:gridBefore w:val="1"/>
          <w:gridAfter w:val="2"/>
          <w:wBefore w:w="40" w:type="dxa"/>
          <w:wAfter w:w="628" w:type="dxa"/>
          <w:trHeight w:val="303"/>
        </w:trPr>
        <w:tc>
          <w:tcPr>
            <w:tcW w:w="240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A4E5C" w:rsidRPr="004A4CBF" w:rsidRDefault="00BA4E5C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4A4CBF">
              <w:rPr>
                <w:rFonts w:eastAsia="Times New Roman"/>
                <w:sz w:val="22"/>
                <w:szCs w:val="22"/>
              </w:rPr>
              <w:t>3.1.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BA4E5C" w:rsidRPr="004A4CBF" w:rsidRDefault="00BA4E5C" w:rsidP="008C4023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4A4CBF">
              <w:rPr>
                <w:rFonts w:eastAsia="Times New Roman"/>
                <w:sz w:val="22"/>
                <w:szCs w:val="22"/>
              </w:rPr>
              <w:t>Вода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BA4E5C" w:rsidRPr="004A4CBF" w:rsidRDefault="00BA4E5C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4A4CBF">
              <w:rPr>
                <w:rFonts w:eastAsia="Times New Roman"/>
                <w:sz w:val="22"/>
                <w:szCs w:val="22"/>
              </w:rPr>
              <w:t>м 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BA4E5C" w:rsidRPr="004A4CBF" w:rsidRDefault="00BA4E5C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BA4E5C" w:rsidRPr="004A4CBF" w:rsidRDefault="00BA4E5C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BA4E5C" w:rsidRPr="004A4CBF" w:rsidRDefault="00BA4E5C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BA4E5C" w:rsidRPr="004A4CBF" w:rsidTr="003B125D">
        <w:trPr>
          <w:gridBefore w:val="1"/>
          <w:gridAfter w:val="2"/>
          <w:wBefore w:w="40" w:type="dxa"/>
          <w:wAfter w:w="628" w:type="dxa"/>
          <w:trHeight w:val="360"/>
        </w:trPr>
        <w:tc>
          <w:tcPr>
            <w:tcW w:w="240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A4E5C" w:rsidRPr="004A4CBF" w:rsidRDefault="002D468C" w:rsidP="008C4023">
            <w:pPr>
              <w:suppressAutoHyphens/>
              <w:jc w:val="center"/>
              <w:rPr>
                <w:rFonts w:eastAsia="Times New Roman"/>
                <w:sz w:val="22"/>
                <w:szCs w:val="22"/>
              </w:rPr>
            </w:pPr>
            <w:r w:rsidRPr="004A4CBF">
              <w:rPr>
                <w:rFonts w:eastAsia="Times New Roman"/>
                <w:sz w:val="22"/>
                <w:szCs w:val="22"/>
              </w:rPr>
              <w:t>3.2.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BA4E5C" w:rsidRPr="004A4CBF" w:rsidRDefault="002D468C" w:rsidP="008C4023">
            <w:pPr>
              <w:suppressAutoHyphens/>
              <w:rPr>
                <w:rFonts w:eastAsia="Times New Roman"/>
                <w:sz w:val="22"/>
                <w:szCs w:val="22"/>
              </w:rPr>
            </w:pPr>
            <w:r w:rsidRPr="004A4CBF">
              <w:rPr>
                <w:rFonts w:eastAsia="Times New Roman"/>
                <w:sz w:val="22"/>
                <w:szCs w:val="22"/>
              </w:rPr>
              <w:t>Стоки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BA4E5C" w:rsidRPr="004A4CBF" w:rsidRDefault="002D468C" w:rsidP="008C4023">
            <w:pPr>
              <w:suppressAutoHyphens/>
              <w:jc w:val="center"/>
              <w:rPr>
                <w:rFonts w:eastAsia="Times New Roman"/>
                <w:sz w:val="22"/>
                <w:szCs w:val="22"/>
              </w:rPr>
            </w:pPr>
            <w:r w:rsidRPr="004A4CBF">
              <w:rPr>
                <w:rFonts w:eastAsia="Times New Roman"/>
                <w:sz w:val="22"/>
                <w:szCs w:val="22"/>
              </w:rPr>
              <w:t>м 3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BA4E5C" w:rsidRPr="004A4CBF" w:rsidRDefault="00BA4E5C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BA4E5C" w:rsidRPr="004A4CBF" w:rsidRDefault="00BA4E5C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BA4E5C" w:rsidRPr="004A4CBF" w:rsidRDefault="00BA4E5C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BA4E5C" w:rsidRPr="004A4CBF" w:rsidTr="003B125D">
        <w:trPr>
          <w:gridBefore w:val="1"/>
          <w:gridAfter w:val="2"/>
          <w:wBefore w:w="40" w:type="dxa"/>
          <w:wAfter w:w="628" w:type="dxa"/>
          <w:trHeight w:val="337"/>
        </w:trPr>
        <w:tc>
          <w:tcPr>
            <w:tcW w:w="240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A4E5C" w:rsidRPr="004A4CBF" w:rsidRDefault="002D468C" w:rsidP="008C4023">
            <w:pPr>
              <w:suppressAutoHyphens/>
              <w:jc w:val="center"/>
              <w:rPr>
                <w:rFonts w:eastAsia="Times New Roman"/>
                <w:sz w:val="22"/>
                <w:szCs w:val="22"/>
              </w:rPr>
            </w:pPr>
            <w:r w:rsidRPr="004A4CBF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BA4E5C" w:rsidRPr="004A4CBF" w:rsidRDefault="002D468C" w:rsidP="008C4023">
            <w:pPr>
              <w:suppressAutoHyphens/>
              <w:rPr>
                <w:rFonts w:eastAsia="Times New Roman"/>
                <w:b/>
                <w:sz w:val="22"/>
                <w:szCs w:val="22"/>
              </w:rPr>
            </w:pPr>
            <w:r w:rsidRPr="004A4CBF">
              <w:rPr>
                <w:rFonts w:eastAsia="Times New Roman"/>
                <w:b/>
                <w:sz w:val="22"/>
                <w:szCs w:val="22"/>
              </w:rPr>
              <w:t>Итого прямых затрат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BA4E5C" w:rsidRPr="004A4CBF" w:rsidRDefault="002D468C" w:rsidP="008C4023">
            <w:pPr>
              <w:suppressAutoHyphens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4A4CBF">
              <w:rPr>
                <w:rFonts w:eastAsia="Times New Roman"/>
                <w:b/>
                <w:sz w:val="22"/>
                <w:szCs w:val="22"/>
              </w:rPr>
              <w:t>руб.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BA4E5C" w:rsidRPr="004A4CBF" w:rsidRDefault="00BA4E5C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BA4E5C" w:rsidRPr="004A4CBF" w:rsidRDefault="00BA4E5C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BA4E5C" w:rsidRPr="004A4CBF" w:rsidRDefault="00BA4E5C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BA4E5C" w:rsidRPr="004A4CBF" w:rsidTr="003B125D">
        <w:trPr>
          <w:gridBefore w:val="1"/>
          <w:gridAfter w:val="2"/>
          <w:wBefore w:w="40" w:type="dxa"/>
          <w:wAfter w:w="628" w:type="dxa"/>
          <w:trHeight w:val="435"/>
        </w:trPr>
        <w:tc>
          <w:tcPr>
            <w:tcW w:w="24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A4E5C" w:rsidRPr="004A4CBF" w:rsidRDefault="002D468C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4A4CBF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BA4E5C" w:rsidRPr="004A4CBF" w:rsidRDefault="002D468C" w:rsidP="008C4023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4A4CBF">
              <w:rPr>
                <w:rFonts w:eastAsia="Times New Roman"/>
                <w:sz w:val="22"/>
                <w:szCs w:val="22"/>
              </w:rPr>
              <w:t xml:space="preserve">Накладные </w:t>
            </w:r>
            <w:r w:rsidR="00D42DE7" w:rsidRPr="004A4CBF">
              <w:rPr>
                <w:rFonts w:eastAsia="Times New Roman"/>
                <w:sz w:val="22"/>
                <w:szCs w:val="22"/>
              </w:rPr>
              <w:t>расходы от ФОТ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A4E5C" w:rsidRPr="004A4CBF" w:rsidRDefault="00BA4E5C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4A4CBF">
              <w:rPr>
                <w:rFonts w:eastAsia="Times New Roman"/>
                <w:sz w:val="22"/>
                <w:szCs w:val="22"/>
              </w:rPr>
              <w:t>%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BA4E5C" w:rsidRPr="004A4CBF" w:rsidRDefault="00BA4E5C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BA4E5C" w:rsidRPr="004A4CBF" w:rsidRDefault="00BA4E5C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BA4E5C" w:rsidRPr="004A4CBF" w:rsidRDefault="00BA4E5C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BA4E5C" w:rsidRPr="004A4CBF" w:rsidTr="003B125D">
        <w:trPr>
          <w:gridBefore w:val="1"/>
          <w:gridAfter w:val="2"/>
          <w:wBefore w:w="40" w:type="dxa"/>
          <w:wAfter w:w="628" w:type="dxa"/>
          <w:trHeight w:val="382"/>
        </w:trPr>
        <w:tc>
          <w:tcPr>
            <w:tcW w:w="24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A4E5C" w:rsidRPr="004A4CBF" w:rsidRDefault="00D42DE7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4A4CBF"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E5C" w:rsidRPr="004A4CBF" w:rsidRDefault="00D42DE7" w:rsidP="008C4023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bCs/>
                <w:sz w:val="22"/>
                <w:szCs w:val="22"/>
              </w:rPr>
            </w:pPr>
            <w:r w:rsidRPr="004A4CBF">
              <w:rPr>
                <w:rFonts w:eastAsia="Times New Roman"/>
                <w:bCs/>
                <w:sz w:val="22"/>
                <w:szCs w:val="22"/>
              </w:rPr>
              <w:t>Рентабельность от ФОТ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A4E5C" w:rsidRPr="004A4CBF" w:rsidRDefault="00D42DE7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4A4CBF">
              <w:rPr>
                <w:rFonts w:eastAsia="Times New Roman"/>
                <w:sz w:val="22"/>
                <w:szCs w:val="22"/>
              </w:rPr>
              <w:t>%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BA4E5C" w:rsidRPr="004A4CBF" w:rsidRDefault="00BA4E5C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BA4E5C" w:rsidRPr="004A4CBF" w:rsidRDefault="00BA4E5C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BA4E5C" w:rsidRPr="004A4CBF" w:rsidRDefault="00BA4E5C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</w:tr>
      <w:tr w:rsidR="00BA4E5C" w:rsidRPr="004A4CBF" w:rsidTr="003B125D">
        <w:trPr>
          <w:gridBefore w:val="1"/>
          <w:gridAfter w:val="2"/>
          <w:wBefore w:w="40" w:type="dxa"/>
          <w:wAfter w:w="628" w:type="dxa"/>
          <w:trHeight w:val="135"/>
        </w:trPr>
        <w:tc>
          <w:tcPr>
            <w:tcW w:w="240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A4E5C" w:rsidRPr="004A4CBF" w:rsidRDefault="00D42DE7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4A4CBF"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BA4E5C" w:rsidRPr="004A4CBF" w:rsidRDefault="00D42DE7" w:rsidP="008C4023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b/>
                <w:sz w:val="22"/>
                <w:szCs w:val="22"/>
              </w:rPr>
            </w:pPr>
            <w:r w:rsidRPr="004A4CBF">
              <w:rPr>
                <w:rFonts w:eastAsia="Times New Roman"/>
                <w:b/>
                <w:sz w:val="22"/>
                <w:szCs w:val="22"/>
              </w:rPr>
              <w:t>Итого стоимость работ (услуг) с накладными расходами и рентабельностью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BA4E5C" w:rsidRPr="004A4CBF" w:rsidRDefault="00D42DE7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4A4CBF">
              <w:rPr>
                <w:rFonts w:eastAsia="Times New Roman"/>
                <w:b/>
                <w:sz w:val="22"/>
                <w:szCs w:val="22"/>
              </w:rPr>
              <w:t>руб.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4E5C" w:rsidRPr="004A4CBF" w:rsidRDefault="00BA4E5C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BA4E5C" w:rsidRPr="004A4CBF" w:rsidRDefault="00BA4E5C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BA4E5C" w:rsidRPr="004A4CBF" w:rsidRDefault="00BA4E5C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D42DE7" w:rsidRPr="004A4CBF" w:rsidTr="003B125D">
        <w:trPr>
          <w:gridBefore w:val="1"/>
          <w:gridAfter w:val="2"/>
          <w:wBefore w:w="40" w:type="dxa"/>
          <w:wAfter w:w="628" w:type="dxa"/>
          <w:trHeight w:val="408"/>
        </w:trPr>
        <w:tc>
          <w:tcPr>
            <w:tcW w:w="240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42DE7" w:rsidRPr="004A4CBF" w:rsidRDefault="00D42DE7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4A4CBF"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42DE7" w:rsidRPr="004A4CBF" w:rsidRDefault="00D42DE7" w:rsidP="008C4023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4A4CBF">
              <w:rPr>
                <w:rFonts w:eastAsia="Times New Roman"/>
                <w:sz w:val="22"/>
                <w:szCs w:val="22"/>
              </w:rPr>
              <w:t>НДС (20 %)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42DE7" w:rsidRPr="004A4CBF" w:rsidRDefault="00D42DE7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4A4CBF">
              <w:rPr>
                <w:rFonts w:eastAsia="Times New Roman"/>
                <w:sz w:val="22"/>
                <w:szCs w:val="22"/>
              </w:rPr>
              <w:t>руб.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42DE7" w:rsidRPr="004A4CBF" w:rsidRDefault="00D42DE7" w:rsidP="008C4023">
            <w:pPr>
              <w:suppressAutoHyphens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D42DE7" w:rsidRPr="004A4CBF" w:rsidRDefault="00D42DE7" w:rsidP="008C4023">
            <w:pPr>
              <w:suppressAutoHyphens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42DE7" w:rsidRPr="004A4CBF" w:rsidRDefault="00D42DE7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D42DE7" w:rsidRPr="004A4CBF" w:rsidTr="003B125D">
        <w:trPr>
          <w:gridBefore w:val="1"/>
          <w:gridAfter w:val="2"/>
          <w:wBefore w:w="40" w:type="dxa"/>
          <w:wAfter w:w="628" w:type="dxa"/>
          <w:trHeight w:val="411"/>
        </w:trPr>
        <w:tc>
          <w:tcPr>
            <w:tcW w:w="24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D42DE7" w:rsidRPr="004A4CBF" w:rsidRDefault="00D42DE7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4A4CBF"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26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42DE7" w:rsidRPr="004A4CBF" w:rsidRDefault="00D42DE7" w:rsidP="008C4023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b/>
                <w:bCs/>
                <w:sz w:val="22"/>
                <w:szCs w:val="22"/>
              </w:rPr>
            </w:pPr>
            <w:r w:rsidRPr="004A4CBF">
              <w:rPr>
                <w:rFonts w:eastAsia="Times New Roman"/>
                <w:b/>
                <w:bCs/>
                <w:sz w:val="22"/>
                <w:szCs w:val="22"/>
              </w:rPr>
              <w:t>Всего с НДС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42DE7" w:rsidRPr="004A4CBF" w:rsidRDefault="00D42DE7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4A4CBF">
              <w:rPr>
                <w:rFonts w:eastAsia="Times New Roman"/>
                <w:b/>
                <w:bCs/>
                <w:sz w:val="22"/>
                <w:szCs w:val="22"/>
              </w:rPr>
              <w:t>руб.</w:t>
            </w: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42DE7" w:rsidRPr="004A4CBF" w:rsidRDefault="00D42DE7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D42DE7" w:rsidRPr="004A4CBF" w:rsidRDefault="00D42DE7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42DE7" w:rsidRPr="004A4CBF" w:rsidRDefault="00D42DE7" w:rsidP="008C402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</w:tbl>
    <w:p w:rsidR="00AF29C0" w:rsidRPr="00F50175" w:rsidRDefault="00AF29C0" w:rsidP="008C4023">
      <w:pPr>
        <w:suppressAutoHyphens/>
        <w:ind w:firstLine="709"/>
        <w:jc w:val="both"/>
        <w:outlineLvl w:val="0"/>
        <w:rPr>
          <w:sz w:val="22"/>
          <w:szCs w:val="22"/>
        </w:rPr>
      </w:pPr>
    </w:p>
    <w:p w:rsidR="00F50175" w:rsidRDefault="00F50175" w:rsidP="008C4023">
      <w:pPr>
        <w:suppressAutoHyphens/>
        <w:ind w:firstLine="709"/>
        <w:jc w:val="both"/>
        <w:outlineLvl w:val="0"/>
        <w:rPr>
          <w:sz w:val="22"/>
          <w:szCs w:val="22"/>
        </w:rPr>
      </w:pPr>
    </w:p>
    <w:p w:rsidR="006F747A" w:rsidRPr="006F747A" w:rsidRDefault="006F747A" w:rsidP="008C4023">
      <w:pPr>
        <w:tabs>
          <w:tab w:val="left" w:pos="0"/>
          <w:tab w:val="center" w:pos="4819"/>
        </w:tabs>
        <w:suppressAutoHyphens/>
        <w:jc w:val="both"/>
        <w:rPr>
          <w:color w:val="000000"/>
        </w:rPr>
      </w:pPr>
      <w:r w:rsidRPr="006F747A">
        <w:rPr>
          <w:color w:val="000000"/>
        </w:rPr>
        <w:t>Директор</w:t>
      </w:r>
      <w:r w:rsidR="007B68D7">
        <w:rPr>
          <w:color w:val="000000"/>
        </w:rPr>
        <w:tab/>
        <w:t xml:space="preserve">               </w:t>
      </w:r>
    </w:p>
    <w:p w:rsidR="006F747A" w:rsidRPr="006F747A" w:rsidRDefault="006F747A" w:rsidP="008C4023">
      <w:pPr>
        <w:tabs>
          <w:tab w:val="left" w:pos="0"/>
        </w:tabs>
        <w:suppressAutoHyphens/>
        <w:jc w:val="both"/>
        <w:rPr>
          <w:color w:val="000000"/>
        </w:rPr>
      </w:pPr>
    </w:p>
    <w:p w:rsidR="006F747A" w:rsidRDefault="006F747A" w:rsidP="008C4023">
      <w:pPr>
        <w:tabs>
          <w:tab w:val="left" w:pos="0"/>
        </w:tabs>
        <w:suppressAutoHyphens/>
        <w:jc w:val="both"/>
        <w:outlineLvl w:val="0"/>
        <w:rPr>
          <w:rFonts w:eastAsia="Times New Roman"/>
        </w:rPr>
      </w:pPr>
      <w:r w:rsidRPr="006F747A">
        <w:rPr>
          <w:color w:val="000000"/>
        </w:rPr>
        <w:t xml:space="preserve">___________________ </w:t>
      </w:r>
    </w:p>
    <w:p w:rsidR="007C5BAB" w:rsidRDefault="00244FF6" w:rsidP="008C4023">
      <w:pPr>
        <w:tabs>
          <w:tab w:val="left" w:pos="5640"/>
        </w:tabs>
        <w:suppressAutoHyphens/>
        <w:ind w:left="5670"/>
        <w:outlineLvl w:val="0"/>
        <w:rPr>
          <w:sz w:val="22"/>
          <w:szCs w:val="22"/>
        </w:rPr>
      </w:pPr>
      <w:r>
        <w:rPr>
          <w:sz w:val="22"/>
          <w:szCs w:val="22"/>
        </w:rPr>
        <w:tab/>
      </w:r>
    </w:p>
    <w:p w:rsidR="006F747A" w:rsidRPr="00244FF6" w:rsidRDefault="00244FF6" w:rsidP="008C4023">
      <w:pPr>
        <w:tabs>
          <w:tab w:val="left" w:pos="5640"/>
        </w:tabs>
        <w:suppressAutoHyphens/>
        <w:ind w:left="5670"/>
        <w:outlineLvl w:val="0"/>
        <w:rPr>
          <w:sz w:val="20"/>
          <w:szCs w:val="20"/>
        </w:rPr>
      </w:pPr>
      <w:r w:rsidRPr="00244FF6">
        <w:rPr>
          <w:sz w:val="20"/>
          <w:szCs w:val="20"/>
        </w:rPr>
        <w:lastRenderedPageBreak/>
        <w:t>Приложение № 3</w:t>
      </w:r>
    </w:p>
    <w:p w:rsidR="00244FF6" w:rsidRDefault="00244FF6" w:rsidP="008C4023">
      <w:pPr>
        <w:tabs>
          <w:tab w:val="left" w:pos="5640"/>
        </w:tabs>
        <w:suppressAutoHyphens/>
        <w:ind w:left="5670"/>
        <w:outlineLvl w:val="0"/>
        <w:rPr>
          <w:sz w:val="20"/>
          <w:szCs w:val="20"/>
        </w:rPr>
      </w:pPr>
      <w:r w:rsidRPr="00244FF6">
        <w:rPr>
          <w:sz w:val="20"/>
          <w:szCs w:val="20"/>
        </w:rPr>
        <w:t xml:space="preserve">к </w:t>
      </w:r>
      <w:r w:rsidR="00CD0007">
        <w:rPr>
          <w:sz w:val="20"/>
          <w:szCs w:val="20"/>
        </w:rPr>
        <w:t>договор</w:t>
      </w:r>
      <w:r w:rsidRPr="00244FF6">
        <w:rPr>
          <w:sz w:val="20"/>
          <w:szCs w:val="20"/>
        </w:rPr>
        <w:t xml:space="preserve">у на </w:t>
      </w:r>
      <w:r w:rsidR="00BA4E5C">
        <w:rPr>
          <w:sz w:val="20"/>
          <w:szCs w:val="20"/>
        </w:rPr>
        <w:t xml:space="preserve">техническое </w:t>
      </w:r>
      <w:r w:rsidRPr="00244FF6">
        <w:rPr>
          <w:sz w:val="20"/>
          <w:szCs w:val="20"/>
        </w:rPr>
        <w:t>обслуживание</w:t>
      </w:r>
      <w:r>
        <w:rPr>
          <w:sz w:val="20"/>
          <w:szCs w:val="20"/>
        </w:rPr>
        <w:t xml:space="preserve"> наружных</w:t>
      </w:r>
      <w:r w:rsidR="00BA4E5C">
        <w:rPr>
          <w:sz w:val="20"/>
          <w:szCs w:val="20"/>
        </w:rPr>
        <w:t xml:space="preserve"> </w:t>
      </w:r>
      <w:r>
        <w:rPr>
          <w:sz w:val="20"/>
          <w:szCs w:val="20"/>
        </w:rPr>
        <w:t>канализационных сетей</w:t>
      </w:r>
      <w:r w:rsidR="00BA4E5C">
        <w:rPr>
          <w:sz w:val="20"/>
          <w:szCs w:val="20"/>
        </w:rPr>
        <w:t xml:space="preserve"> и КНС</w:t>
      </w:r>
    </w:p>
    <w:p w:rsidR="007C5BAB" w:rsidRDefault="00244FF6" w:rsidP="008C4023">
      <w:pPr>
        <w:tabs>
          <w:tab w:val="left" w:pos="5640"/>
        </w:tabs>
        <w:suppressAutoHyphens/>
        <w:ind w:left="567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№ </w:t>
      </w:r>
      <w:r w:rsidR="003B125D">
        <w:rPr>
          <w:sz w:val="20"/>
          <w:szCs w:val="20"/>
        </w:rPr>
        <w:t>_________________________________</w:t>
      </w:r>
      <w:r w:rsidR="004F6502" w:rsidRPr="009333ED">
        <w:rPr>
          <w:sz w:val="20"/>
          <w:szCs w:val="20"/>
        </w:rPr>
        <w:t xml:space="preserve"> </w:t>
      </w:r>
    </w:p>
    <w:p w:rsidR="00244FF6" w:rsidRPr="00244FF6" w:rsidRDefault="004F6502" w:rsidP="008C4023">
      <w:pPr>
        <w:tabs>
          <w:tab w:val="left" w:pos="5640"/>
        </w:tabs>
        <w:suppressAutoHyphens/>
        <w:ind w:left="5670"/>
        <w:outlineLvl w:val="0"/>
        <w:rPr>
          <w:sz w:val="20"/>
          <w:szCs w:val="20"/>
        </w:rPr>
      </w:pPr>
      <w:r w:rsidRPr="009333ED">
        <w:rPr>
          <w:sz w:val="20"/>
          <w:szCs w:val="20"/>
        </w:rPr>
        <w:t>от «_</w:t>
      </w:r>
      <w:r w:rsidR="007C5BAB">
        <w:rPr>
          <w:sz w:val="20"/>
          <w:szCs w:val="20"/>
        </w:rPr>
        <w:t>____</w:t>
      </w:r>
      <w:r w:rsidRPr="004F6502">
        <w:rPr>
          <w:sz w:val="20"/>
          <w:szCs w:val="20"/>
        </w:rPr>
        <w:t>_»</w:t>
      </w:r>
      <w:r>
        <w:rPr>
          <w:sz w:val="20"/>
          <w:szCs w:val="20"/>
        </w:rPr>
        <w:t xml:space="preserve"> ____</w:t>
      </w:r>
      <w:r w:rsidR="007C5BAB">
        <w:rPr>
          <w:sz w:val="20"/>
          <w:szCs w:val="20"/>
        </w:rPr>
        <w:t>________</w:t>
      </w:r>
      <w:r>
        <w:rPr>
          <w:sz w:val="20"/>
          <w:szCs w:val="20"/>
        </w:rPr>
        <w:t>____</w:t>
      </w:r>
      <w:r w:rsidR="007C5BAB">
        <w:rPr>
          <w:sz w:val="20"/>
          <w:szCs w:val="20"/>
        </w:rPr>
        <w:t>___ 20</w:t>
      </w:r>
      <w:r w:rsidR="00244FF6">
        <w:rPr>
          <w:sz w:val="20"/>
          <w:szCs w:val="20"/>
        </w:rPr>
        <w:t xml:space="preserve"> г.</w:t>
      </w:r>
    </w:p>
    <w:p w:rsidR="00F50175" w:rsidRDefault="00F50175" w:rsidP="008C4023">
      <w:pPr>
        <w:suppressAutoHyphens/>
        <w:ind w:firstLine="709"/>
        <w:outlineLvl w:val="0"/>
        <w:rPr>
          <w:sz w:val="22"/>
          <w:szCs w:val="22"/>
        </w:rPr>
      </w:pPr>
    </w:p>
    <w:p w:rsidR="00F50175" w:rsidRDefault="00F50175" w:rsidP="008C4023">
      <w:pPr>
        <w:suppressAutoHyphens/>
        <w:ind w:firstLine="709"/>
        <w:jc w:val="both"/>
        <w:outlineLvl w:val="0"/>
        <w:rPr>
          <w:sz w:val="22"/>
          <w:szCs w:val="22"/>
        </w:rPr>
      </w:pPr>
    </w:p>
    <w:p w:rsidR="00F50175" w:rsidRDefault="00F50175" w:rsidP="008C4023">
      <w:pPr>
        <w:suppressAutoHyphens/>
        <w:ind w:firstLine="709"/>
        <w:jc w:val="both"/>
        <w:outlineLvl w:val="0"/>
        <w:rPr>
          <w:sz w:val="22"/>
          <w:szCs w:val="22"/>
        </w:rPr>
      </w:pPr>
    </w:p>
    <w:p w:rsidR="00AF29C0" w:rsidRPr="00587BB5" w:rsidRDefault="00AF29C0" w:rsidP="007C5BAB">
      <w:pPr>
        <w:suppressAutoHyphens/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График ока</w:t>
      </w:r>
      <w:r w:rsidR="002D4C3D">
        <w:rPr>
          <w:b/>
          <w:sz w:val="22"/>
          <w:szCs w:val="22"/>
        </w:rPr>
        <w:t xml:space="preserve">зания услуг и оплаты по </w:t>
      </w:r>
      <w:r w:rsidR="00CD0007">
        <w:rPr>
          <w:b/>
          <w:sz w:val="22"/>
          <w:szCs w:val="22"/>
        </w:rPr>
        <w:t>договор</w:t>
      </w:r>
      <w:r w:rsidR="002D4C3D">
        <w:rPr>
          <w:b/>
          <w:sz w:val="22"/>
          <w:szCs w:val="22"/>
        </w:rPr>
        <w:t>у</w:t>
      </w:r>
    </w:p>
    <w:p w:rsidR="00AF29C0" w:rsidRPr="00587BB5" w:rsidRDefault="00AF29C0" w:rsidP="008C4023">
      <w:pPr>
        <w:suppressAutoHyphens/>
        <w:jc w:val="both"/>
        <w:outlineLvl w:val="0"/>
        <w:rPr>
          <w:sz w:val="22"/>
          <w:szCs w:val="22"/>
        </w:rPr>
      </w:pPr>
    </w:p>
    <w:tbl>
      <w:tblPr>
        <w:tblStyle w:val="ad"/>
        <w:tblW w:w="9488" w:type="dxa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1559"/>
        <w:gridCol w:w="2552"/>
        <w:gridCol w:w="1696"/>
      </w:tblGrid>
      <w:tr w:rsidR="00AF29C0" w:rsidRPr="00587BB5" w:rsidTr="007C5BAB">
        <w:tc>
          <w:tcPr>
            <w:tcW w:w="562" w:type="dxa"/>
          </w:tcPr>
          <w:p w:rsidR="00AF29C0" w:rsidRPr="007C5BAB" w:rsidRDefault="00AF29C0" w:rsidP="008C4023">
            <w:pPr>
              <w:suppressAutoHyphens/>
              <w:jc w:val="center"/>
              <w:outlineLvl w:val="0"/>
              <w:rPr>
                <w:sz w:val="22"/>
                <w:szCs w:val="22"/>
              </w:rPr>
            </w:pPr>
            <w:r w:rsidRPr="007C5BAB">
              <w:rPr>
                <w:sz w:val="22"/>
                <w:szCs w:val="22"/>
              </w:rPr>
              <w:t>№ п/п</w:t>
            </w:r>
          </w:p>
        </w:tc>
        <w:tc>
          <w:tcPr>
            <w:tcW w:w="3119" w:type="dxa"/>
          </w:tcPr>
          <w:p w:rsidR="00AF29C0" w:rsidRPr="007C5BAB" w:rsidRDefault="00AF29C0" w:rsidP="008C4023">
            <w:pPr>
              <w:suppressAutoHyphens/>
              <w:jc w:val="center"/>
              <w:outlineLvl w:val="0"/>
              <w:rPr>
                <w:sz w:val="22"/>
                <w:szCs w:val="22"/>
              </w:rPr>
            </w:pPr>
            <w:r w:rsidRPr="007C5BAB">
              <w:rPr>
                <w:sz w:val="22"/>
                <w:szCs w:val="22"/>
              </w:rPr>
              <w:t>Содержание (вид) услуги</w:t>
            </w:r>
          </w:p>
        </w:tc>
        <w:tc>
          <w:tcPr>
            <w:tcW w:w="1559" w:type="dxa"/>
          </w:tcPr>
          <w:p w:rsidR="00AF29C0" w:rsidRPr="007C5BAB" w:rsidRDefault="00591D41" w:rsidP="008C4023">
            <w:pPr>
              <w:suppressAutoHyphens/>
              <w:jc w:val="center"/>
              <w:outlineLvl w:val="0"/>
              <w:rPr>
                <w:sz w:val="22"/>
                <w:szCs w:val="22"/>
              </w:rPr>
            </w:pPr>
            <w:r w:rsidRPr="007C5BAB">
              <w:rPr>
                <w:sz w:val="22"/>
                <w:szCs w:val="22"/>
              </w:rPr>
              <w:t>Период</w:t>
            </w:r>
            <w:r w:rsidR="00EE2CC6" w:rsidRPr="007C5BAB">
              <w:rPr>
                <w:sz w:val="22"/>
                <w:szCs w:val="22"/>
              </w:rPr>
              <w:t xml:space="preserve"> </w:t>
            </w:r>
            <w:r w:rsidR="00AF29C0" w:rsidRPr="007C5BAB">
              <w:rPr>
                <w:sz w:val="22"/>
                <w:szCs w:val="22"/>
              </w:rPr>
              <w:t>проведения</w:t>
            </w:r>
          </w:p>
          <w:p w:rsidR="00AF29C0" w:rsidRPr="007C5BAB" w:rsidRDefault="002E5FAA" w:rsidP="008C4023">
            <w:pPr>
              <w:suppressAutoHyphens/>
              <w:jc w:val="center"/>
              <w:outlineLvl w:val="0"/>
              <w:rPr>
                <w:sz w:val="22"/>
                <w:szCs w:val="22"/>
              </w:rPr>
            </w:pPr>
            <w:r w:rsidRPr="007C5BAB">
              <w:rPr>
                <w:sz w:val="22"/>
                <w:szCs w:val="22"/>
              </w:rPr>
              <w:t>работ/</w:t>
            </w:r>
            <w:r w:rsidR="007C5BAB">
              <w:rPr>
                <w:sz w:val="22"/>
                <w:szCs w:val="22"/>
              </w:rPr>
              <w:t xml:space="preserve"> </w:t>
            </w:r>
            <w:r w:rsidRPr="007C5BAB">
              <w:rPr>
                <w:sz w:val="22"/>
                <w:szCs w:val="22"/>
              </w:rPr>
              <w:t>2022</w:t>
            </w:r>
            <w:r w:rsidR="00591D41" w:rsidRPr="007C5BA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552" w:type="dxa"/>
          </w:tcPr>
          <w:p w:rsidR="00AF29C0" w:rsidRPr="007C5BAB" w:rsidRDefault="00AF29C0" w:rsidP="008C4023">
            <w:pPr>
              <w:suppressAutoHyphens/>
              <w:jc w:val="center"/>
              <w:outlineLvl w:val="0"/>
              <w:rPr>
                <w:sz w:val="22"/>
                <w:szCs w:val="22"/>
              </w:rPr>
            </w:pPr>
            <w:r w:rsidRPr="007C5BAB">
              <w:rPr>
                <w:sz w:val="22"/>
                <w:szCs w:val="22"/>
              </w:rPr>
              <w:t>Срок оплаты</w:t>
            </w:r>
          </w:p>
        </w:tc>
        <w:tc>
          <w:tcPr>
            <w:tcW w:w="1696" w:type="dxa"/>
          </w:tcPr>
          <w:p w:rsidR="00AF29C0" w:rsidRPr="007C5BAB" w:rsidRDefault="00AF29C0" w:rsidP="00DF2345">
            <w:pPr>
              <w:suppressAutoHyphens/>
              <w:jc w:val="center"/>
              <w:outlineLvl w:val="0"/>
              <w:rPr>
                <w:sz w:val="22"/>
                <w:szCs w:val="22"/>
              </w:rPr>
            </w:pPr>
            <w:r w:rsidRPr="007C5BAB">
              <w:rPr>
                <w:sz w:val="22"/>
                <w:szCs w:val="22"/>
              </w:rPr>
              <w:t>Сумма / руб. (включая НДС 20</w:t>
            </w:r>
            <w:r w:rsidR="00DF2345" w:rsidRPr="007C5BAB">
              <w:rPr>
                <w:sz w:val="22"/>
                <w:szCs w:val="22"/>
              </w:rPr>
              <w:t xml:space="preserve"> </w:t>
            </w:r>
            <w:r w:rsidRPr="007C5BAB">
              <w:rPr>
                <w:sz w:val="22"/>
                <w:szCs w:val="22"/>
              </w:rPr>
              <w:t>%)</w:t>
            </w:r>
          </w:p>
        </w:tc>
      </w:tr>
      <w:tr w:rsidR="002E5FAA" w:rsidRPr="00587BB5" w:rsidTr="007C5BAB">
        <w:trPr>
          <w:trHeight w:val="235"/>
        </w:trPr>
        <w:tc>
          <w:tcPr>
            <w:tcW w:w="562" w:type="dxa"/>
            <w:vMerge w:val="restart"/>
          </w:tcPr>
          <w:p w:rsidR="00DF2345" w:rsidRPr="007C5BAB" w:rsidRDefault="00DF2345" w:rsidP="008C4023">
            <w:pPr>
              <w:suppressAutoHyphens/>
              <w:jc w:val="center"/>
              <w:outlineLvl w:val="0"/>
              <w:rPr>
                <w:sz w:val="22"/>
                <w:szCs w:val="22"/>
              </w:rPr>
            </w:pPr>
          </w:p>
          <w:p w:rsidR="00DF2345" w:rsidRPr="007C5BAB" w:rsidRDefault="00DF2345" w:rsidP="008C4023">
            <w:pPr>
              <w:suppressAutoHyphens/>
              <w:jc w:val="center"/>
              <w:outlineLvl w:val="0"/>
              <w:rPr>
                <w:sz w:val="22"/>
                <w:szCs w:val="22"/>
              </w:rPr>
            </w:pPr>
          </w:p>
          <w:p w:rsidR="002E5FAA" w:rsidRPr="007C5BAB" w:rsidRDefault="002E5FAA" w:rsidP="008C4023">
            <w:pPr>
              <w:suppressAutoHyphens/>
              <w:jc w:val="center"/>
              <w:outlineLvl w:val="0"/>
              <w:rPr>
                <w:sz w:val="22"/>
                <w:szCs w:val="22"/>
              </w:rPr>
            </w:pPr>
            <w:r w:rsidRPr="007C5BAB">
              <w:rPr>
                <w:sz w:val="22"/>
                <w:szCs w:val="22"/>
              </w:rPr>
              <w:t>1</w:t>
            </w:r>
          </w:p>
        </w:tc>
        <w:tc>
          <w:tcPr>
            <w:tcW w:w="3119" w:type="dxa"/>
            <w:vMerge w:val="restart"/>
          </w:tcPr>
          <w:p w:rsidR="002E5FAA" w:rsidRPr="007C5BAB" w:rsidRDefault="002E5FAA" w:rsidP="003B125D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7C5BAB">
              <w:rPr>
                <w:rFonts w:eastAsia="Times New Roman"/>
                <w:sz w:val="22"/>
                <w:szCs w:val="22"/>
              </w:rPr>
              <w:t xml:space="preserve">Стоимость работ по </w:t>
            </w:r>
            <w:r w:rsidR="004A4CBF" w:rsidRPr="007C5BAB">
              <w:rPr>
                <w:rFonts w:eastAsia="Times New Roman"/>
                <w:sz w:val="22"/>
                <w:szCs w:val="22"/>
              </w:rPr>
              <w:t xml:space="preserve">техническому </w:t>
            </w:r>
            <w:r w:rsidRPr="007C5BAB">
              <w:rPr>
                <w:rFonts w:eastAsia="Times New Roman"/>
                <w:sz w:val="22"/>
                <w:szCs w:val="22"/>
              </w:rPr>
              <w:t>обслуживанию КНС</w:t>
            </w:r>
            <w:r w:rsidR="003B125D">
              <w:rPr>
                <w:bCs/>
                <w:color w:val="000000"/>
                <w:sz w:val="22"/>
                <w:szCs w:val="22"/>
              </w:rPr>
              <w:t>_____________________</w:t>
            </w:r>
            <w:proofErr w:type="gramStart"/>
            <w:r w:rsidR="003B125D">
              <w:rPr>
                <w:bCs/>
                <w:color w:val="000000"/>
                <w:sz w:val="22"/>
                <w:szCs w:val="22"/>
              </w:rPr>
              <w:t>_</w:t>
            </w:r>
            <w:r w:rsidRPr="007C5BAB">
              <w:rPr>
                <w:rStyle w:val="FontStyle23"/>
                <w:color w:val="000000"/>
                <w:sz w:val="22"/>
                <w:szCs w:val="22"/>
              </w:rPr>
              <w:t>(</w:t>
            </w:r>
            <w:proofErr w:type="gramEnd"/>
            <w:r w:rsidRPr="007C5BAB">
              <w:rPr>
                <w:rStyle w:val="FontStyle23"/>
                <w:color w:val="000000"/>
                <w:sz w:val="22"/>
                <w:szCs w:val="22"/>
              </w:rPr>
              <w:t>из расчёта один раз в квартал),</w:t>
            </w:r>
            <w:r w:rsidRPr="007C5BAB">
              <w:rPr>
                <w:rFonts w:eastAsia="Times New Roman"/>
                <w:sz w:val="22"/>
                <w:szCs w:val="22"/>
              </w:rPr>
              <w:t xml:space="preserve"> (приложение № 1)</w:t>
            </w:r>
          </w:p>
        </w:tc>
        <w:tc>
          <w:tcPr>
            <w:tcW w:w="1559" w:type="dxa"/>
            <w:vAlign w:val="bottom"/>
          </w:tcPr>
          <w:p w:rsidR="00F379F5" w:rsidRPr="007C5BAB" w:rsidRDefault="00F379F5" w:rsidP="00F379F5">
            <w:pPr>
              <w:suppressAutoHyphens/>
              <w:jc w:val="center"/>
              <w:outlineLvl w:val="0"/>
              <w:rPr>
                <w:sz w:val="22"/>
                <w:szCs w:val="22"/>
              </w:rPr>
            </w:pPr>
          </w:p>
          <w:p w:rsidR="002E5FAA" w:rsidRPr="007C5BAB" w:rsidRDefault="002E5FAA" w:rsidP="00F379F5">
            <w:pPr>
              <w:suppressAutoHyphens/>
              <w:jc w:val="center"/>
              <w:outlineLvl w:val="0"/>
              <w:rPr>
                <w:sz w:val="22"/>
                <w:szCs w:val="22"/>
              </w:rPr>
            </w:pPr>
            <w:r w:rsidRPr="007C5BAB">
              <w:rPr>
                <w:sz w:val="22"/>
                <w:szCs w:val="22"/>
              </w:rPr>
              <w:t>1 квартал</w:t>
            </w:r>
          </w:p>
        </w:tc>
        <w:tc>
          <w:tcPr>
            <w:tcW w:w="2552" w:type="dxa"/>
            <w:vMerge w:val="restart"/>
          </w:tcPr>
          <w:p w:rsidR="002E5FAA" w:rsidRPr="007C5BAB" w:rsidRDefault="002E5FAA" w:rsidP="008368B7">
            <w:pPr>
              <w:suppressAutoHyphens/>
              <w:jc w:val="center"/>
              <w:outlineLvl w:val="0"/>
              <w:rPr>
                <w:sz w:val="22"/>
                <w:szCs w:val="22"/>
              </w:rPr>
            </w:pPr>
          </w:p>
          <w:p w:rsidR="002E5FAA" w:rsidRPr="007C5BAB" w:rsidRDefault="002E5FAA" w:rsidP="008368B7">
            <w:pPr>
              <w:suppressAutoHyphens/>
              <w:jc w:val="center"/>
              <w:outlineLvl w:val="0"/>
              <w:rPr>
                <w:sz w:val="22"/>
                <w:szCs w:val="22"/>
              </w:rPr>
            </w:pPr>
          </w:p>
          <w:p w:rsidR="002E5FAA" w:rsidRPr="007C5BAB" w:rsidRDefault="002E5FAA" w:rsidP="00DF2345">
            <w:pPr>
              <w:suppressAutoHyphens/>
              <w:jc w:val="center"/>
              <w:outlineLvl w:val="0"/>
              <w:rPr>
                <w:sz w:val="22"/>
                <w:szCs w:val="22"/>
              </w:rPr>
            </w:pPr>
            <w:r w:rsidRPr="007C5BAB">
              <w:rPr>
                <w:sz w:val="22"/>
                <w:szCs w:val="22"/>
              </w:rPr>
              <w:t>В течение 30 (тридцати) дней с даты подписания Сторонами акта</w:t>
            </w:r>
          </w:p>
        </w:tc>
        <w:tc>
          <w:tcPr>
            <w:tcW w:w="1696" w:type="dxa"/>
          </w:tcPr>
          <w:p w:rsidR="002F58F4" w:rsidRPr="007C5BAB" w:rsidRDefault="002F58F4" w:rsidP="008C4023">
            <w:pPr>
              <w:suppressAutoHyphens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2F58F4" w:rsidRPr="00587BB5" w:rsidTr="007C5BAB">
        <w:trPr>
          <w:trHeight w:val="405"/>
        </w:trPr>
        <w:tc>
          <w:tcPr>
            <w:tcW w:w="562" w:type="dxa"/>
            <w:vMerge/>
          </w:tcPr>
          <w:p w:rsidR="002F58F4" w:rsidRPr="007C5BAB" w:rsidRDefault="002F58F4" w:rsidP="002F58F4">
            <w:pPr>
              <w:suppressAutoHyphens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2F58F4" w:rsidRPr="007C5BAB" w:rsidRDefault="002F58F4" w:rsidP="002F58F4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2F58F4" w:rsidRPr="007C5BAB" w:rsidRDefault="002F58F4" w:rsidP="002F58F4">
            <w:pPr>
              <w:suppressAutoHyphens/>
              <w:jc w:val="center"/>
              <w:outlineLvl w:val="0"/>
              <w:rPr>
                <w:sz w:val="22"/>
                <w:szCs w:val="22"/>
              </w:rPr>
            </w:pPr>
          </w:p>
          <w:p w:rsidR="002F58F4" w:rsidRPr="007C5BAB" w:rsidRDefault="002F58F4" w:rsidP="002F58F4">
            <w:pPr>
              <w:suppressAutoHyphens/>
              <w:jc w:val="center"/>
              <w:outlineLvl w:val="0"/>
              <w:rPr>
                <w:sz w:val="22"/>
                <w:szCs w:val="22"/>
              </w:rPr>
            </w:pPr>
            <w:r w:rsidRPr="007C5BAB">
              <w:rPr>
                <w:sz w:val="22"/>
                <w:szCs w:val="22"/>
              </w:rPr>
              <w:t>2 квартал</w:t>
            </w:r>
          </w:p>
        </w:tc>
        <w:tc>
          <w:tcPr>
            <w:tcW w:w="2552" w:type="dxa"/>
            <w:vMerge/>
          </w:tcPr>
          <w:p w:rsidR="002F58F4" w:rsidRPr="007C5BAB" w:rsidRDefault="002F58F4" w:rsidP="002F58F4">
            <w:pPr>
              <w:suppressAutoHyphens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696" w:type="dxa"/>
          </w:tcPr>
          <w:p w:rsidR="002F58F4" w:rsidRPr="007C5BAB" w:rsidRDefault="002F58F4" w:rsidP="002F58F4">
            <w:pPr>
              <w:jc w:val="center"/>
              <w:rPr>
                <w:sz w:val="22"/>
                <w:szCs w:val="22"/>
              </w:rPr>
            </w:pPr>
          </w:p>
        </w:tc>
      </w:tr>
      <w:tr w:rsidR="002F58F4" w:rsidRPr="00587BB5" w:rsidTr="007C5BAB">
        <w:trPr>
          <w:trHeight w:val="537"/>
        </w:trPr>
        <w:tc>
          <w:tcPr>
            <w:tcW w:w="562" w:type="dxa"/>
            <w:vMerge/>
          </w:tcPr>
          <w:p w:rsidR="002F58F4" w:rsidRPr="007C5BAB" w:rsidRDefault="002F58F4" w:rsidP="002F58F4">
            <w:pPr>
              <w:suppressAutoHyphens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2F58F4" w:rsidRPr="007C5BAB" w:rsidRDefault="002F58F4" w:rsidP="002F58F4">
            <w:pPr>
              <w:suppressAutoHyphens/>
              <w:outlineLvl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F58F4" w:rsidRPr="007C5BAB" w:rsidRDefault="002F58F4" w:rsidP="002F58F4">
            <w:pPr>
              <w:suppressAutoHyphens/>
              <w:jc w:val="center"/>
              <w:outlineLvl w:val="0"/>
              <w:rPr>
                <w:sz w:val="22"/>
                <w:szCs w:val="22"/>
              </w:rPr>
            </w:pPr>
          </w:p>
          <w:p w:rsidR="002F58F4" w:rsidRPr="007C5BAB" w:rsidRDefault="002F58F4" w:rsidP="002F58F4">
            <w:pPr>
              <w:suppressAutoHyphens/>
              <w:jc w:val="center"/>
              <w:outlineLvl w:val="0"/>
              <w:rPr>
                <w:sz w:val="22"/>
                <w:szCs w:val="22"/>
              </w:rPr>
            </w:pPr>
            <w:r w:rsidRPr="007C5BAB">
              <w:rPr>
                <w:sz w:val="22"/>
                <w:szCs w:val="22"/>
              </w:rPr>
              <w:t>3 квартал</w:t>
            </w:r>
          </w:p>
        </w:tc>
        <w:tc>
          <w:tcPr>
            <w:tcW w:w="2552" w:type="dxa"/>
            <w:vMerge/>
          </w:tcPr>
          <w:p w:rsidR="002F58F4" w:rsidRPr="007C5BAB" w:rsidRDefault="002F58F4" w:rsidP="002F58F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696" w:type="dxa"/>
          </w:tcPr>
          <w:p w:rsidR="002F58F4" w:rsidRPr="007C5BAB" w:rsidRDefault="002F58F4" w:rsidP="002F58F4">
            <w:pPr>
              <w:jc w:val="center"/>
              <w:rPr>
                <w:sz w:val="22"/>
                <w:szCs w:val="22"/>
              </w:rPr>
            </w:pPr>
          </w:p>
        </w:tc>
      </w:tr>
      <w:tr w:rsidR="002F58F4" w:rsidRPr="00587BB5" w:rsidTr="007C5BAB">
        <w:trPr>
          <w:trHeight w:val="470"/>
        </w:trPr>
        <w:tc>
          <w:tcPr>
            <w:tcW w:w="562" w:type="dxa"/>
            <w:vMerge/>
            <w:tcBorders>
              <w:bottom w:val="single" w:sz="4" w:space="0" w:color="auto"/>
            </w:tcBorders>
          </w:tcPr>
          <w:p w:rsidR="002F58F4" w:rsidRPr="007C5BAB" w:rsidRDefault="002F58F4" w:rsidP="002F58F4">
            <w:pPr>
              <w:suppressAutoHyphens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:rsidR="002F58F4" w:rsidRPr="007C5BAB" w:rsidRDefault="002F58F4" w:rsidP="002F58F4">
            <w:pPr>
              <w:suppressAutoHyphens/>
              <w:outlineLvl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F58F4" w:rsidRPr="007C5BAB" w:rsidRDefault="002F58F4" w:rsidP="002F58F4">
            <w:pPr>
              <w:suppressAutoHyphens/>
              <w:jc w:val="center"/>
              <w:outlineLvl w:val="0"/>
              <w:rPr>
                <w:sz w:val="22"/>
                <w:szCs w:val="22"/>
              </w:rPr>
            </w:pPr>
          </w:p>
          <w:p w:rsidR="002F58F4" w:rsidRPr="007C5BAB" w:rsidRDefault="002F58F4" w:rsidP="002F58F4">
            <w:pPr>
              <w:suppressAutoHyphens/>
              <w:jc w:val="center"/>
              <w:outlineLvl w:val="0"/>
              <w:rPr>
                <w:sz w:val="22"/>
                <w:szCs w:val="22"/>
              </w:rPr>
            </w:pPr>
            <w:r w:rsidRPr="007C5BAB">
              <w:rPr>
                <w:sz w:val="22"/>
                <w:szCs w:val="22"/>
              </w:rPr>
              <w:t>4 квартал</w:t>
            </w: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2F58F4" w:rsidRPr="007C5BAB" w:rsidRDefault="002F58F4" w:rsidP="002F58F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:rsidR="002F58F4" w:rsidRPr="007C5BAB" w:rsidRDefault="002F58F4" w:rsidP="002F58F4">
            <w:pPr>
              <w:jc w:val="center"/>
              <w:rPr>
                <w:sz w:val="22"/>
                <w:szCs w:val="22"/>
              </w:rPr>
            </w:pPr>
          </w:p>
        </w:tc>
      </w:tr>
      <w:tr w:rsidR="00AF29C0" w:rsidRPr="00587BB5" w:rsidTr="007F649A">
        <w:trPr>
          <w:trHeight w:val="417"/>
        </w:trPr>
        <w:tc>
          <w:tcPr>
            <w:tcW w:w="7792" w:type="dxa"/>
            <w:gridSpan w:val="4"/>
          </w:tcPr>
          <w:p w:rsidR="00951B0D" w:rsidRPr="007C5BAB" w:rsidRDefault="00951B0D" w:rsidP="008C4023">
            <w:pPr>
              <w:suppressAutoHyphens/>
              <w:jc w:val="right"/>
              <w:outlineLvl w:val="0"/>
              <w:rPr>
                <w:b/>
                <w:sz w:val="22"/>
                <w:szCs w:val="22"/>
              </w:rPr>
            </w:pPr>
          </w:p>
          <w:p w:rsidR="00AF29C0" w:rsidRPr="007C5BAB" w:rsidRDefault="00AF29C0" w:rsidP="002F58F4">
            <w:pPr>
              <w:suppressAutoHyphens/>
              <w:jc w:val="right"/>
              <w:outlineLvl w:val="0"/>
              <w:rPr>
                <w:b/>
                <w:sz w:val="22"/>
                <w:szCs w:val="22"/>
              </w:rPr>
            </w:pPr>
            <w:r w:rsidRPr="007C5BAB">
              <w:rPr>
                <w:b/>
                <w:sz w:val="22"/>
                <w:szCs w:val="22"/>
              </w:rPr>
              <w:t>ИТОГО</w:t>
            </w:r>
            <w:r w:rsidR="00F379F5" w:rsidRPr="007C5BAB">
              <w:rPr>
                <w:b/>
                <w:sz w:val="22"/>
                <w:szCs w:val="22"/>
              </w:rPr>
              <w:t xml:space="preserve"> стоимость </w:t>
            </w:r>
            <w:r w:rsidR="002F58F4" w:rsidRPr="007C5BAB">
              <w:rPr>
                <w:b/>
                <w:sz w:val="22"/>
                <w:szCs w:val="22"/>
              </w:rPr>
              <w:t xml:space="preserve">работ </w:t>
            </w:r>
            <w:r w:rsidR="00F379F5" w:rsidRPr="007C5BAB">
              <w:rPr>
                <w:b/>
                <w:sz w:val="22"/>
                <w:szCs w:val="22"/>
              </w:rPr>
              <w:t>электроцеха</w:t>
            </w:r>
            <w:r w:rsidRPr="007C5BAB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696" w:type="dxa"/>
          </w:tcPr>
          <w:p w:rsidR="00AF29C0" w:rsidRPr="007C5BAB" w:rsidRDefault="00AF29C0" w:rsidP="008C4023">
            <w:pPr>
              <w:suppressAutoHyphens/>
              <w:jc w:val="center"/>
              <w:outlineLvl w:val="0"/>
              <w:rPr>
                <w:b/>
                <w:sz w:val="22"/>
                <w:szCs w:val="22"/>
              </w:rPr>
            </w:pPr>
          </w:p>
        </w:tc>
      </w:tr>
      <w:tr w:rsidR="002E5FAA" w:rsidRPr="00587BB5" w:rsidTr="007C5BAB">
        <w:trPr>
          <w:trHeight w:val="225"/>
        </w:trPr>
        <w:tc>
          <w:tcPr>
            <w:tcW w:w="562" w:type="dxa"/>
            <w:vMerge w:val="restart"/>
          </w:tcPr>
          <w:p w:rsidR="00DF2345" w:rsidRPr="007C5BAB" w:rsidRDefault="00DF2345" w:rsidP="008C4023">
            <w:pPr>
              <w:suppressAutoHyphens/>
              <w:jc w:val="center"/>
              <w:outlineLvl w:val="0"/>
              <w:rPr>
                <w:sz w:val="22"/>
                <w:szCs w:val="22"/>
              </w:rPr>
            </w:pPr>
          </w:p>
          <w:p w:rsidR="00DF2345" w:rsidRPr="007C5BAB" w:rsidRDefault="00DF2345" w:rsidP="008C4023">
            <w:pPr>
              <w:suppressAutoHyphens/>
              <w:jc w:val="center"/>
              <w:outlineLvl w:val="0"/>
              <w:rPr>
                <w:sz w:val="22"/>
                <w:szCs w:val="22"/>
              </w:rPr>
            </w:pPr>
          </w:p>
          <w:p w:rsidR="002E5FAA" w:rsidRPr="007C5BAB" w:rsidRDefault="002E5FAA" w:rsidP="008C4023">
            <w:pPr>
              <w:suppressAutoHyphens/>
              <w:jc w:val="center"/>
              <w:outlineLvl w:val="0"/>
              <w:rPr>
                <w:sz w:val="22"/>
                <w:szCs w:val="22"/>
              </w:rPr>
            </w:pPr>
            <w:r w:rsidRPr="007C5BAB"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  <w:vMerge w:val="restart"/>
          </w:tcPr>
          <w:p w:rsidR="002E5FAA" w:rsidRPr="007C5BAB" w:rsidRDefault="002E5FAA" w:rsidP="008C4023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7C5BAB">
              <w:rPr>
                <w:rFonts w:eastAsia="Times New Roman"/>
                <w:sz w:val="22"/>
                <w:szCs w:val="22"/>
              </w:rPr>
              <w:t xml:space="preserve">Стоимость работ по обслуживанию наружных канализационных сетей и КНС </w:t>
            </w:r>
            <w:r w:rsidR="003B125D">
              <w:rPr>
                <w:bCs/>
                <w:color w:val="000000"/>
                <w:sz w:val="22"/>
                <w:szCs w:val="22"/>
              </w:rPr>
              <w:t>____________________</w:t>
            </w:r>
            <w:r w:rsidRPr="007C5BAB">
              <w:rPr>
                <w:rStyle w:val="FontStyle23"/>
                <w:color w:val="000000"/>
                <w:sz w:val="22"/>
                <w:szCs w:val="22"/>
              </w:rPr>
              <w:t xml:space="preserve"> (из расчёта один раз в квартал),</w:t>
            </w:r>
          </w:p>
          <w:p w:rsidR="002E5FAA" w:rsidRPr="007C5BAB" w:rsidRDefault="002E5FAA" w:rsidP="008C4023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7C5BAB">
              <w:rPr>
                <w:rFonts w:eastAsia="Times New Roman"/>
                <w:sz w:val="22"/>
                <w:szCs w:val="22"/>
              </w:rPr>
              <w:t>(приложение № 2)</w:t>
            </w:r>
          </w:p>
          <w:p w:rsidR="002E5FAA" w:rsidRPr="007C5BAB" w:rsidRDefault="002E5FAA" w:rsidP="008C4023">
            <w:pPr>
              <w:suppressAutoHyphens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E5FAA" w:rsidRPr="007C5BAB" w:rsidRDefault="002E5FAA" w:rsidP="008C4023">
            <w:pPr>
              <w:suppressAutoHyphens/>
              <w:jc w:val="center"/>
              <w:outlineLvl w:val="0"/>
              <w:rPr>
                <w:sz w:val="22"/>
                <w:szCs w:val="22"/>
              </w:rPr>
            </w:pPr>
          </w:p>
          <w:p w:rsidR="002E5FAA" w:rsidRPr="007C5BAB" w:rsidRDefault="00F379F5" w:rsidP="008C4023">
            <w:pPr>
              <w:suppressAutoHyphens/>
              <w:jc w:val="center"/>
              <w:outlineLvl w:val="0"/>
              <w:rPr>
                <w:sz w:val="22"/>
                <w:szCs w:val="22"/>
              </w:rPr>
            </w:pPr>
            <w:r w:rsidRPr="007C5BAB">
              <w:rPr>
                <w:sz w:val="22"/>
                <w:szCs w:val="22"/>
              </w:rPr>
              <w:t>1 квартал</w:t>
            </w:r>
          </w:p>
        </w:tc>
        <w:tc>
          <w:tcPr>
            <w:tcW w:w="2552" w:type="dxa"/>
            <w:vMerge w:val="restart"/>
          </w:tcPr>
          <w:p w:rsidR="002E5FAA" w:rsidRPr="007C5BAB" w:rsidRDefault="002E5FAA" w:rsidP="008368B7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2E5FAA" w:rsidRPr="007C5BAB" w:rsidRDefault="002E5FAA" w:rsidP="008368B7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2E5FAA" w:rsidRPr="007C5BAB" w:rsidRDefault="002E5FAA" w:rsidP="008368B7">
            <w:pPr>
              <w:suppressAutoHyphens/>
              <w:jc w:val="center"/>
              <w:rPr>
                <w:sz w:val="22"/>
                <w:szCs w:val="22"/>
              </w:rPr>
            </w:pPr>
            <w:r w:rsidRPr="007C5BAB">
              <w:rPr>
                <w:sz w:val="22"/>
                <w:szCs w:val="22"/>
              </w:rPr>
              <w:t>В течение 30 (тридцати) дней с даты подписания Сторонами акта</w:t>
            </w:r>
          </w:p>
          <w:p w:rsidR="002E5FAA" w:rsidRPr="007C5BAB" w:rsidRDefault="002E5FAA" w:rsidP="008C402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696" w:type="dxa"/>
          </w:tcPr>
          <w:p w:rsidR="00F379F5" w:rsidRPr="007C5BAB" w:rsidRDefault="00F379F5" w:rsidP="008C4023">
            <w:pPr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F379F5" w:rsidRPr="00587BB5" w:rsidTr="007C5BAB">
        <w:trPr>
          <w:trHeight w:val="225"/>
        </w:trPr>
        <w:tc>
          <w:tcPr>
            <w:tcW w:w="562" w:type="dxa"/>
            <w:vMerge/>
          </w:tcPr>
          <w:p w:rsidR="00F379F5" w:rsidRPr="007C5BAB" w:rsidRDefault="00F379F5" w:rsidP="00F379F5">
            <w:pPr>
              <w:suppressAutoHyphens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F379F5" w:rsidRPr="007C5BAB" w:rsidRDefault="00F379F5" w:rsidP="00F379F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F379F5" w:rsidRPr="007C5BAB" w:rsidRDefault="00F379F5" w:rsidP="00F379F5">
            <w:pPr>
              <w:suppressAutoHyphens/>
              <w:jc w:val="center"/>
              <w:outlineLvl w:val="0"/>
              <w:rPr>
                <w:sz w:val="22"/>
                <w:szCs w:val="22"/>
              </w:rPr>
            </w:pPr>
          </w:p>
          <w:p w:rsidR="00F379F5" w:rsidRPr="007C5BAB" w:rsidRDefault="00F379F5" w:rsidP="00F379F5">
            <w:pPr>
              <w:suppressAutoHyphens/>
              <w:jc w:val="center"/>
              <w:outlineLvl w:val="0"/>
              <w:rPr>
                <w:sz w:val="22"/>
                <w:szCs w:val="22"/>
              </w:rPr>
            </w:pPr>
            <w:r w:rsidRPr="007C5BAB">
              <w:rPr>
                <w:sz w:val="22"/>
                <w:szCs w:val="22"/>
              </w:rPr>
              <w:t>2 квартал</w:t>
            </w:r>
          </w:p>
        </w:tc>
        <w:tc>
          <w:tcPr>
            <w:tcW w:w="2552" w:type="dxa"/>
            <w:vMerge/>
          </w:tcPr>
          <w:p w:rsidR="00F379F5" w:rsidRPr="007C5BAB" w:rsidRDefault="00F379F5" w:rsidP="00F379F5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</w:tcPr>
          <w:p w:rsidR="00F379F5" w:rsidRPr="007C5BAB" w:rsidRDefault="00F379F5" w:rsidP="00F379F5">
            <w:pPr>
              <w:jc w:val="center"/>
              <w:rPr>
                <w:sz w:val="22"/>
                <w:szCs w:val="22"/>
              </w:rPr>
            </w:pPr>
          </w:p>
        </w:tc>
      </w:tr>
      <w:tr w:rsidR="00F379F5" w:rsidRPr="00587BB5" w:rsidTr="007C5BAB">
        <w:trPr>
          <w:trHeight w:val="270"/>
        </w:trPr>
        <w:tc>
          <w:tcPr>
            <w:tcW w:w="562" w:type="dxa"/>
            <w:vMerge/>
          </w:tcPr>
          <w:p w:rsidR="00F379F5" w:rsidRPr="007C5BAB" w:rsidRDefault="00F379F5" w:rsidP="00F379F5">
            <w:pPr>
              <w:suppressAutoHyphens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F379F5" w:rsidRPr="007C5BAB" w:rsidRDefault="00F379F5" w:rsidP="00F379F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F379F5" w:rsidRPr="007C5BAB" w:rsidRDefault="00F379F5" w:rsidP="00F379F5">
            <w:pPr>
              <w:suppressAutoHyphens/>
              <w:jc w:val="center"/>
              <w:outlineLvl w:val="0"/>
              <w:rPr>
                <w:sz w:val="22"/>
                <w:szCs w:val="22"/>
              </w:rPr>
            </w:pPr>
          </w:p>
          <w:p w:rsidR="00F379F5" w:rsidRPr="007C5BAB" w:rsidRDefault="00F379F5" w:rsidP="00F379F5">
            <w:pPr>
              <w:suppressAutoHyphens/>
              <w:jc w:val="center"/>
              <w:outlineLvl w:val="0"/>
              <w:rPr>
                <w:sz w:val="22"/>
                <w:szCs w:val="22"/>
              </w:rPr>
            </w:pPr>
            <w:r w:rsidRPr="007C5BAB">
              <w:rPr>
                <w:sz w:val="22"/>
                <w:szCs w:val="22"/>
              </w:rPr>
              <w:t>3 квартал</w:t>
            </w:r>
          </w:p>
        </w:tc>
        <w:tc>
          <w:tcPr>
            <w:tcW w:w="2552" w:type="dxa"/>
            <w:vMerge/>
          </w:tcPr>
          <w:p w:rsidR="00F379F5" w:rsidRPr="007C5BAB" w:rsidRDefault="00F379F5" w:rsidP="00F379F5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696" w:type="dxa"/>
          </w:tcPr>
          <w:p w:rsidR="00F379F5" w:rsidRPr="007C5BAB" w:rsidRDefault="00F379F5" w:rsidP="00F379F5">
            <w:pPr>
              <w:jc w:val="center"/>
              <w:rPr>
                <w:sz w:val="22"/>
                <w:szCs w:val="22"/>
              </w:rPr>
            </w:pPr>
          </w:p>
        </w:tc>
      </w:tr>
      <w:tr w:rsidR="00F379F5" w:rsidRPr="00587BB5" w:rsidTr="007C5BAB">
        <w:trPr>
          <w:trHeight w:val="220"/>
        </w:trPr>
        <w:tc>
          <w:tcPr>
            <w:tcW w:w="562" w:type="dxa"/>
            <w:vMerge/>
          </w:tcPr>
          <w:p w:rsidR="00F379F5" w:rsidRPr="007C5BAB" w:rsidRDefault="00F379F5" w:rsidP="00F379F5">
            <w:pPr>
              <w:suppressAutoHyphens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F379F5" w:rsidRPr="007C5BAB" w:rsidRDefault="00F379F5" w:rsidP="00F379F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F379F5" w:rsidRPr="007C5BAB" w:rsidRDefault="00F379F5" w:rsidP="00F379F5">
            <w:pPr>
              <w:suppressAutoHyphens/>
              <w:jc w:val="center"/>
              <w:outlineLvl w:val="0"/>
              <w:rPr>
                <w:sz w:val="22"/>
                <w:szCs w:val="22"/>
              </w:rPr>
            </w:pPr>
          </w:p>
          <w:p w:rsidR="00F379F5" w:rsidRPr="007C5BAB" w:rsidRDefault="00F379F5" w:rsidP="00F379F5">
            <w:pPr>
              <w:suppressAutoHyphens/>
              <w:jc w:val="center"/>
              <w:outlineLvl w:val="0"/>
              <w:rPr>
                <w:sz w:val="22"/>
                <w:szCs w:val="22"/>
              </w:rPr>
            </w:pPr>
            <w:r w:rsidRPr="007C5BAB">
              <w:rPr>
                <w:sz w:val="22"/>
                <w:szCs w:val="22"/>
              </w:rPr>
              <w:t>4 квартал</w:t>
            </w:r>
          </w:p>
        </w:tc>
        <w:tc>
          <w:tcPr>
            <w:tcW w:w="2552" w:type="dxa"/>
            <w:vMerge/>
          </w:tcPr>
          <w:p w:rsidR="00F379F5" w:rsidRPr="007C5BAB" w:rsidRDefault="00F379F5" w:rsidP="00F379F5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696" w:type="dxa"/>
          </w:tcPr>
          <w:p w:rsidR="00F379F5" w:rsidRPr="007C5BAB" w:rsidRDefault="00F379F5" w:rsidP="00F379F5">
            <w:pPr>
              <w:jc w:val="center"/>
              <w:rPr>
                <w:sz w:val="22"/>
                <w:szCs w:val="22"/>
              </w:rPr>
            </w:pPr>
          </w:p>
        </w:tc>
      </w:tr>
      <w:tr w:rsidR="00591D41" w:rsidRPr="00587BB5" w:rsidTr="007F649A">
        <w:trPr>
          <w:trHeight w:val="165"/>
        </w:trPr>
        <w:tc>
          <w:tcPr>
            <w:tcW w:w="7792" w:type="dxa"/>
            <w:gridSpan w:val="4"/>
          </w:tcPr>
          <w:p w:rsidR="00504BFB" w:rsidRPr="007C5BAB" w:rsidRDefault="00504BFB" w:rsidP="008C4023">
            <w:pPr>
              <w:suppressAutoHyphens/>
              <w:jc w:val="right"/>
              <w:outlineLvl w:val="0"/>
              <w:rPr>
                <w:b/>
                <w:sz w:val="22"/>
                <w:szCs w:val="22"/>
              </w:rPr>
            </w:pPr>
          </w:p>
          <w:p w:rsidR="00591D41" w:rsidRPr="007C5BAB" w:rsidRDefault="00591D41" w:rsidP="008C4023">
            <w:pPr>
              <w:suppressAutoHyphens/>
              <w:jc w:val="right"/>
              <w:outlineLvl w:val="0"/>
              <w:rPr>
                <w:b/>
                <w:sz w:val="22"/>
                <w:szCs w:val="22"/>
              </w:rPr>
            </w:pPr>
            <w:r w:rsidRPr="007C5BAB">
              <w:rPr>
                <w:b/>
                <w:sz w:val="22"/>
                <w:szCs w:val="22"/>
              </w:rPr>
              <w:t>ИТОГО</w:t>
            </w:r>
            <w:r w:rsidR="002F58F4" w:rsidRPr="007C5BAB">
              <w:rPr>
                <w:b/>
                <w:sz w:val="22"/>
                <w:szCs w:val="22"/>
              </w:rPr>
              <w:t xml:space="preserve"> стоимость работ</w:t>
            </w:r>
            <w:r w:rsidR="00F379F5" w:rsidRPr="007C5BAB">
              <w:rPr>
                <w:b/>
                <w:sz w:val="22"/>
                <w:szCs w:val="22"/>
              </w:rPr>
              <w:t xml:space="preserve"> цеха канализации</w:t>
            </w:r>
            <w:r w:rsidRPr="007C5BAB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696" w:type="dxa"/>
          </w:tcPr>
          <w:p w:rsidR="00F379F5" w:rsidRPr="007C5BAB" w:rsidRDefault="00F379F5" w:rsidP="008C4023">
            <w:pPr>
              <w:suppressAutoHyphens/>
              <w:jc w:val="center"/>
              <w:outlineLvl w:val="0"/>
              <w:rPr>
                <w:b/>
                <w:sz w:val="22"/>
                <w:szCs w:val="22"/>
              </w:rPr>
            </w:pPr>
          </w:p>
        </w:tc>
      </w:tr>
      <w:tr w:rsidR="00591D41" w:rsidRPr="00587BB5" w:rsidTr="007F649A">
        <w:trPr>
          <w:trHeight w:val="303"/>
        </w:trPr>
        <w:tc>
          <w:tcPr>
            <w:tcW w:w="7792" w:type="dxa"/>
            <w:gridSpan w:val="4"/>
          </w:tcPr>
          <w:p w:rsidR="00504BFB" w:rsidRPr="007C5BAB" w:rsidRDefault="00504BFB" w:rsidP="008C4023">
            <w:pPr>
              <w:suppressAutoHyphens/>
              <w:jc w:val="right"/>
              <w:outlineLvl w:val="0"/>
              <w:rPr>
                <w:b/>
                <w:sz w:val="22"/>
                <w:szCs w:val="22"/>
              </w:rPr>
            </w:pPr>
          </w:p>
          <w:p w:rsidR="00591D41" w:rsidRPr="007C5BAB" w:rsidRDefault="00591D41" w:rsidP="008C4023">
            <w:pPr>
              <w:suppressAutoHyphens/>
              <w:jc w:val="right"/>
              <w:outlineLvl w:val="0"/>
              <w:rPr>
                <w:b/>
                <w:sz w:val="22"/>
                <w:szCs w:val="22"/>
              </w:rPr>
            </w:pPr>
            <w:r w:rsidRPr="007C5BAB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696" w:type="dxa"/>
          </w:tcPr>
          <w:p w:rsidR="00591D41" w:rsidRPr="007C5BAB" w:rsidRDefault="00591D41" w:rsidP="008C4023">
            <w:pPr>
              <w:suppressAutoHyphens/>
              <w:jc w:val="center"/>
              <w:outlineLvl w:val="0"/>
              <w:rPr>
                <w:b/>
                <w:sz w:val="22"/>
                <w:szCs w:val="22"/>
              </w:rPr>
            </w:pPr>
          </w:p>
        </w:tc>
      </w:tr>
      <w:tr w:rsidR="00591D41" w:rsidRPr="00587BB5" w:rsidTr="007F649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77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D41" w:rsidRPr="007C5BAB" w:rsidRDefault="00591D41" w:rsidP="008C4023">
            <w:pPr>
              <w:suppressAutoHyphens/>
              <w:jc w:val="right"/>
              <w:outlineLvl w:val="0"/>
              <w:rPr>
                <w:b/>
                <w:sz w:val="22"/>
                <w:szCs w:val="22"/>
              </w:rPr>
            </w:pPr>
            <w:r w:rsidRPr="007C5BAB">
              <w:rPr>
                <w:b/>
                <w:sz w:val="22"/>
                <w:szCs w:val="22"/>
              </w:rPr>
              <w:t>в том числе НДС 20 %</w:t>
            </w:r>
          </w:p>
        </w:tc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D41" w:rsidRPr="007C5BAB" w:rsidRDefault="00591D41" w:rsidP="008C4023">
            <w:pPr>
              <w:suppressAutoHyphens/>
              <w:jc w:val="center"/>
              <w:outlineLvl w:val="0"/>
              <w:rPr>
                <w:sz w:val="22"/>
                <w:szCs w:val="22"/>
              </w:rPr>
            </w:pPr>
          </w:p>
        </w:tc>
      </w:tr>
    </w:tbl>
    <w:p w:rsidR="00AF29C0" w:rsidRPr="00587BB5" w:rsidRDefault="00AF29C0" w:rsidP="008C4023">
      <w:pPr>
        <w:suppressAutoHyphens/>
        <w:ind w:firstLine="709"/>
        <w:jc w:val="both"/>
        <w:outlineLvl w:val="0"/>
        <w:rPr>
          <w:sz w:val="22"/>
          <w:szCs w:val="22"/>
        </w:rPr>
      </w:pPr>
    </w:p>
    <w:tbl>
      <w:tblPr>
        <w:tblW w:w="9519" w:type="dxa"/>
        <w:tblInd w:w="108" w:type="dxa"/>
        <w:tblLook w:val="04A0" w:firstRow="1" w:lastRow="0" w:firstColumn="1" w:lastColumn="0" w:noHBand="0" w:noVBand="1"/>
      </w:tblPr>
      <w:tblGrid>
        <w:gridCol w:w="2004"/>
        <w:gridCol w:w="3259"/>
        <w:gridCol w:w="1840"/>
        <w:gridCol w:w="1120"/>
        <w:gridCol w:w="1296"/>
      </w:tblGrid>
      <w:tr w:rsidR="00AF29C0" w:rsidRPr="00587BB5" w:rsidTr="003B125D">
        <w:trPr>
          <w:trHeight w:val="330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C0" w:rsidRPr="00587BB5" w:rsidRDefault="00AF29C0" w:rsidP="008C4023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</w:rPr>
            </w:pPr>
          </w:p>
          <w:p w:rsidR="00AF29C0" w:rsidRPr="00587BB5" w:rsidRDefault="00AF29C0" w:rsidP="008C4023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</w:rPr>
            </w:pPr>
            <w:r w:rsidRPr="00587BB5">
              <w:rPr>
                <w:rFonts w:eastAsia="Times New Roman"/>
              </w:rPr>
              <w:t>Директор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C0" w:rsidRPr="00587BB5" w:rsidRDefault="00AF29C0" w:rsidP="008C4023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29C0" w:rsidRPr="00587BB5" w:rsidRDefault="00AF29C0" w:rsidP="008C4023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C0" w:rsidRPr="00587BB5" w:rsidRDefault="00AF29C0" w:rsidP="008C4023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</w:rPr>
            </w:pPr>
            <w:r w:rsidRPr="00587BB5">
              <w:rPr>
                <w:rFonts w:eastAsia="Times New Roman"/>
              </w:rPr>
              <w:t xml:space="preserve"> 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C0" w:rsidRPr="00587BB5" w:rsidRDefault="00AF29C0" w:rsidP="008C4023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  <w:tr w:rsidR="00AF29C0" w:rsidRPr="00587BB5" w:rsidTr="003B125D">
        <w:trPr>
          <w:trHeight w:val="360"/>
        </w:trPr>
        <w:tc>
          <w:tcPr>
            <w:tcW w:w="5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C0" w:rsidRPr="00587BB5" w:rsidRDefault="00AF29C0" w:rsidP="008C4023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</w:rPr>
            </w:pPr>
          </w:p>
          <w:p w:rsidR="00AF29C0" w:rsidRPr="00587BB5" w:rsidRDefault="00AF29C0" w:rsidP="00282656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</w:rPr>
            </w:pPr>
            <w:r w:rsidRPr="00587BB5">
              <w:rPr>
                <w:rFonts w:eastAsia="Times New Roman"/>
              </w:rPr>
              <w:t xml:space="preserve">__________________ </w:t>
            </w:r>
            <w:bookmarkStart w:id="0" w:name="_GoBack"/>
            <w:bookmarkEnd w:id="0"/>
          </w:p>
        </w:tc>
        <w:tc>
          <w:tcPr>
            <w:tcW w:w="4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29C0" w:rsidRPr="00587BB5" w:rsidRDefault="00AF29C0" w:rsidP="008C4023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</w:rPr>
            </w:pPr>
          </w:p>
        </w:tc>
      </w:tr>
    </w:tbl>
    <w:p w:rsidR="00AF29C0" w:rsidRPr="00BC74A3" w:rsidRDefault="00AF29C0" w:rsidP="008C4023">
      <w:pPr>
        <w:pStyle w:val="Style6"/>
        <w:widowControl/>
        <w:tabs>
          <w:tab w:val="left" w:pos="250"/>
          <w:tab w:val="left" w:pos="426"/>
        </w:tabs>
        <w:suppressAutoHyphens/>
        <w:spacing w:line="240" w:lineRule="auto"/>
        <w:rPr>
          <w:rStyle w:val="FontStyle23"/>
          <w:b/>
          <w:color w:val="000000"/>
          <w:sz w:val="22"/>
          <w:szCs w:val="22"/>
        </w:rPr>
      </w:pPr>
    </w:p>
    <w:sectPr w:rsidR="00AF29C0" w:rsidRPr="00BC74A3" w:rsidSect="008C4023">
      <w:headerReference w:type="default" r:id="rId11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495" w:rsidRDefault="001D7495" w:rsidP="009F2109">
      <w:r>
        <w:separator/>
      </w:r>
    </w:p>
  </w:endnote>
  <w:endnote w:type="continuationSeparator" w:id="0">
    <w:p w:rsidR="001D7495" w:rsidRDefault="001D7495" w:rsidP="009F2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nsultant">
    <w:altName w:val="Lucida Console"/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495" w:rsidRDefault="001D7495" w:rsidP="009F2109">
      <w:r>
        <w:separator/>
      </w:r>
    </w:p>
  </w:footnote>
  <w:footnote w:type="continuationSeparator" w:id="0">
    <w:p w:rsidR="001D7495" w:rsidRDefault="001D7495" w:rsidP="009F21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814" w:rsidRDefault="00951814">
    <w:pPr>
      <w:pStyle w:val="a7"/>
      <w:jc w:val="center"/>
    </w:pPr>
  </w:p>
  <w:p w:rsidR="00951814" w:rsidRDefault="0095181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4440E"/>
    <w:multiLevelType w:val="multilevel"/>
    <w:tmpl w:val="2B1C345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07E17A3F"/>
    <w:multiLevelType w:val="hybridMultilevel"/>
    <w:tmpl w:val="9BAA6242"/>
    <w:lvl w:ilvl="0" w:tplc="8FE009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72BFC"/>
    <w:multiLevelType w:val="hybridMultilevel"/>
    <w:tmpl w:val="70863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A76282"/>
    <w:multiLevelType w:val="singleLevel"/>
    <w:tmpl w:val="A68CC31C"/>
    <w:lvl w:ilvl="0">
      <w:start w:val="1"/>
      <w:numFmt w:val="decimal"/>
      <w:lvlText w:val="3.3.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abstractNum w:abstractNumId="4">
    <w:nsid w:val="1BC57DF7"/>
    <w:multiLevelType w:val="hybridMultilevel"/>
    <w:tmpl w:val="7B7E3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E240CF"/>
    <w:multiLevelType w:val="multilevel"/>
    <w:tmpl w:val="288AC0A8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CFC263C"/>
    <w:multiLevelType w:val="multilevel"/>
    <w:tmpl w:val="E5F8D6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1ED92586"/>
    <w:multiLevelType w:val="multilevel"/>
    <w:tmpl w:val="62CCBC6A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23482B8D"/>
    <w:multiLevelType w:val="singleLevel"/>
    <w:tmpl w:val="0AAEFF4C"/>
    <w:lvl w:ilvl="0">
      <w:start w:val="1"/>
      <w:numFmt w:val="decimal"/>
      <w:lvlText w:val="3.4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9">
    <w:nsid w:val="23A82DFC"/>
    <w:multiLevelType w:val="singleLevel"/>
    <w:tmpl w:val="D20A54A4"/>
    <w:lvl w:ilvl="0">
      <w:start w:val="2"/>
      <w:numFmt w:val="decimal"/>
      <w:lvlText w:val="7.%1."/>
      <w:lvlJc w:val="left"/>
      <w:pPr>
        <w:ind w:left="142"/>
      </w:pPr>
      <w:rPr>
        <w:rFonts w:ascii="Times New Roman" w:hAnsi="Times New Roman" w:cs="Times New Roman" w:hint="default"/>
      </w:rPr>
    </w:lvl>
  </w:abstractNum>
  <w:abstractNum w:abstractNumId="10">
    <w:nsid w:val="285A490B"/>
    <w:multiLevelType w:val="singleLevel"/>
    <w:tmpl w:val="F424B66C"/>
    <w:lvl w:ilvl="0">
      <w:start w:val="4"/>
      <w:numFmt w:val="decimal"/>
      <w:lvlText w:val="7.%1."/>
      <w:lvlJc w:val="left"/>
      <w:rPr>
        <w:rFonts w:ascii="Times New Roman" w:hAnsi="Times New Roman" w:cs="Times New Roman" w:hint="default"/>
      </w:rPr>
    </w:lvl>
  </w:abstractNum>
  <w:abstractNum w:abstractNumId="11">
    <w:nsid w:val="2E0478EA"/>
    <w:multiLevelType w:val="multilevel"/>
    <w:tmpl w:val="E4A091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">
    <w:nsid w:val="32EA00E6"/>
    <w:multiLevelType w:val="singleLevel"/>
    <w:tmpl w:val="47782140"/>
    <w:lvl w:ilvl="0">
      <w:start w:val="1"/>
      <w:numFmt w:val="decimal"/>
      <w:lvlText w:val="3.1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13">
    <w:nsid w:val="371265FD"/>
    <w:multiLevelType w:val="multilevel"/>
    <w:tmpl w:val="E2EC0B70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3B9346EE"/>
    <w:multiLevelType w:val="multilevel"/>
    <w:tmpl w:val="D188CA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3D495153"/>
    <w:multiLevelType w:val="multilevel"/>
    <w:tmpl w:val="667E71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6">
    <w:nsid w:val="3E795F57"/>
    <w:multiLevelType w:val="multilevel"/>
    <w:tmpl w:val="8E20C94E"/>
    <w:lvl w:ilvl="0">
      <w:start w:val="3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cs="Times New Roman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7">
    <w:nsid w:val="42113E30"/>
    <w:multiLevelType w:val="multilevel"/>
    <w:tmpl w:val="F7204B76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43DC1B75"/>
    <w:multiLevelType w:val="multilevel"/>
    <w:tmpl w:val="B6DA8030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cs="Times New Roman"/>
        <w:sz w:val="24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cs="Times New Roman"/>
        <w:sz w:val="24"/>
      </w:rPr>
    </w:lvl>
    <w:lvl w:ilvl="2">
      <w:start w:val="10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  <w:sz w:val="24"/>
      </w:rPr>
    </w:lvl>
  </w:abstractNum>
  <w:abstractNum w:abstractNumId="19">
    <w:nsid w:val="45784602"/>
    <w:multiLevelType w:val="hybridMultilevel"/>
    <w:tmpl w:val="BDD65666"/>
    <w:lvl w:ilvl="0" w:tplc="B418A8A2">
      <w:start w:val="1"/>
      <w:numFmt w:val="decimal"/>
      <w:lvlText w:val="7.%1.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6C542E4"/>
    <w:multiLevelType w:val="singleLevel"/>
    <w:tmpl w:val="CDE080A0"/>
    <w:lvl w:ilvl="0">
      <w:start w:val="2"/>
      <w:numFmt w:val="decimal"/>
      <w:lvlText w:val="2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21">
    <w:nsid w:val="482C056B"/>
    <w:multiLevelType w:val="multilevel"/>
    <w:tmpl w:val="1E3A111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>
    <w:nsid w:val="48AB7EBA"/>
    <w:multiLevelType w:val="multilevel"/>
    <w:tmpl w:val="EDAC7F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A804FD6"/>
    <w:multiLevelType w:val="multilevel"/>
    <w:tmpl w:val="19D0B5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4BA537FB"/>
    <w:multiLevelType w:val="singleLevel"/>
    <w:tmpl w:val="CA5CDFC8"/>
    <w:lvl w:ilvl="0">
      <w:start w:val="7"/>
      <w:numFmt w:val="decimal"/>
      <w:lvlText w:val="1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25">
    <w:nsid w:val="5153214D"/>
    <w:multiLevelType w:val="multilevel"/>
    <w:tmpl w:val="12385C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537F7CBE"/>
    <w:multiLevelType w:val="multilevel"/>
    <w:tmpl w:val="A2123B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>
    <w:nsid w:val="5C7E05C8"/>
    <w:multiLevelType w:val="multilevel"/>
    <w:tmpl w:val="DEF03A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63312050"/>
    <w:multiLevelType w:val="singleLevel"/>
    <w:tmpl w:val="A4E0A40C"/>
    <w:lvl w:ilvl="0">
      <w:start w:val="1"/>
      <w:numFmt w:val="decimal"/>
      <w:lvlText w:val="4.%1."/>
      <w:lvlJc w:val="left"/>
      <w:rPr>
        <w:rFonts w:ascii="Times New Roman" w:hAnsi="Times New Roman" w:cs="Times New Roman" w:hint="default"/>
      </w:rPr>
    </w:lvl>
  </w:abstractNum>
  <w:abstractNum w:abstractNumId="29">
    <w:nsid w:val="673413C1"/>
    <w:multiLevelType w:val="multilevel"/>
    <w:tmpl w:val="05A258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673B1744"/>
    <w:multiLevelType w:val="multilevel"/>
    <w:tmpl w:val="8B9A0100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>
    <w:nsid w:val="6E56288B"/>
    <w:multiLevelType w:val="singleLevel"/>
    <w:tmpl w:val="9FAAD712"/>
    <w:lvl w:ilvl="0">
      <w:start w:val="1"/>
      <w:numFmt w:val="decimal"/>
      <w:lvlText w:val="5.%1."/>
      <w:lvlJc w:val="left"/>
      <w:rPr>
        <w:rFonts w:ascii="Times New Roman" w:hAnsi="Times New Roman" w:cs="Times New Roman" w:hint="default"/>
        <w:b w:val="0"/>
      </w:rPr>
    </w:lvl>
  </w:abstractNum>
  <w:abstractNum w:abstractNumId="32">
    <w:nsid w:val="74DC7240"/>
    <w:multiLevelType w:val="singleLevel"/>
    <w:tmpl w:val="C7A6E13A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33">
    <w:nsid w:val="7565053C"/>
    <w:multiLevelType w:val="multilevel"/>
    <w:tmpl w:val="EAB26D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4">
    <w:nsid w:val="77792073"/>
    <w:multiLevelType w:val="singleLevel"/>
    <w:tmpl w:val="442E29E4"/>
    <w:lvl w:ilvl="0">
      <w:start w:val="5"/>
      <w:numFmt w:val="decimal"/>
      <w:lvlText w:val="2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35">
    <w:nsid w:val="7A0F695E"/>
    <w:multiLevelType w:val="multilevel"/>
    <w:tmpl w:val="CBE82132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6">
    <w:nsid w:val="7DDB1858"/>
    <w:multiLevelType w:val="hybridMultilevel"/>
    <w:tmpl w:val="153E6DC2"/>
    <w:lvl w:ilvl="0" w:tplc="7708D8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850FBD"/>
    <w:multiLevelType w:val="singleLevel"/>
    <w:tmpl w:val="25720E14"/>
    <w:lvl w:ilvl="0">
      <w:start w:val="1"/>
      <w:numFmt w:val="decimal"/>
      <w:lvlText w:val="6.%1."/>
      <w:lvlJc w:val="left"/>
      <w:rPr>
        <w:rFonts w:ascii="Times New Roman" w:hAnsi="Times New Roman" w:cs="Times New Roman" w:hint="default"/>
      </w:rPr>
    </w:lvl>
  </w:abstractNum>
  <w:num w:numId="1">
    <w:abstractNumId w:val="33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7"/>
    </w:lvlOverride>
  </w:num>
  <w:num w:numId="3">
    <w:abstractNumId w:val="20"/>
    <w:lvlOverride w:ilvl="0">
      <w:startOverride w:val="2"/>
    </w:lvlOverride>
  </w:num>
  <w:num w:numId="4">
    <w:abstractNumId w:val="34"/>
    <w:lvlOverride w:ilvl="0">
      <w:startOverride w:val="5"/>
    </w:lvlOverride>
  </w:num>
  <w:num w:numId="5">
    <w:abstractNumId w:val="12"/>
  </w:num>
  <w:num w:numId="6">
    <w:abstractNumId w:val="18"/>
    <w:lvlOverride w:ilvl="0">
      <w:startOverride w:val="3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</w:num>
  <w:num w:numId="8">
    <w:abstractNumId w:val="16"/>
    <w:lvlOverride w:ilvl="0">
      <w:startOverride w:val="3"/>
    </w:lvlOverride>
    <w:lvlOverride w:ilvl="1">
      <w:startOverride w:val="3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</w:num>
  <w:num w:numId="10">
    <w:abstractNumId w:val="28"/>
    <w:lvlOverride w:ilvl="0">
      <w:startOverride w:val="1"/>
    </w:lvlOverride>
  </w:num>
  <w:num w:numId="11">
    <w:abstractNumId w:val="31"/>
    <w:lvlOverride w:ilvl="0">
      <w:startOverride w:val="1"/>
    </w:lvlOverride>
  </w:num>
  <w:num w:numId="12">
    <w:abstractNumId w:val="37"/>
    <w:lvlOverride w:ilvl="0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2"/>
    </w:lvlOverride>
  </w:num>
  <w:num w:numId="15">
    <w:abstractNumId w:val="10"/>
    <w:lvlOverride w:ilvl="0">
      <w:startOverride w:val="4"/>
    </w:lvlOverride>
  </w:num>
  <w:num w:numId="16">
    <w:abstractNumId w:val="32"/>
    <w:lvlOverride w:ilvl="0">
      <w:startOverride w:val="1"/>
    </w:lvlOverride>
  </w:num>
  <w:num w:numId="17">
    <w:abstractNumId w:val="35"/>
  </w:num>
  <w:num w:numId="18">
    <w:abstractNumId w:val="19"/>
  </w:num>
  <w:num w:numId="19">
    <w:abstractNumId w:val="17"/>
  </w:num>
  <w:num w:numId="20">
    <w:abstractNumId w:val="5"/>
  </w:num>
  <w:num w:numId="21">
    <w:abstractNumId w:val="13"/>
  </w:num>
  <w:num w:numId="22">
    <w:abstractNumId w:val="7"/>
  </w:num>
  <w:num w:numId="23">
    <w:abstractNumId w:val="30"/>
  </w:num>
  <w:num w:numId="24">
    <w:abstractNumId w:val="27"/>
  </w:num>
  <w:num w:numId="25">
    <w:abstractNumId w:val="1"/>
  </w:num>
  <w:num w:numId="26">
    <w:abstractNumId w:val="6"/>
  </w:num>
  <w:num w:numId="27">
    <w:abstractNumId w:val="0"/>
  </w:num>
  <w:num w:numId="28">
    <w:abstractNumId w:val="26"/>
  </w:num>
  <w:num w:numId="29">
    <w:abstractNumId w:val="21"/>
  </w:num>
  <w:num w:numId="30">
    <w:abstractNumId w:val="36"/>
  </w:num>
  <w:num w:numId="31">
    <w:abstractNumId w:val="22"/>
  </w:num>
  <w:num w:numId="32">
    <w:abstractNumId w:val="15"/>
  </w:num>
  <w:num w:numId="33">
    <w:abstractNumId w:val="14"/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</w:num>
  <w:num w:numId="36">
    <w:abstractNumId w:val="25"/>
  </w:num>
  <w:num w:numId="37">
    <w:abstractNumId w:val="29"/>
  </w:num>
  <w:num w:numId="38">
    <w:abstractNumId w:val="23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909"/>
    <w:rsid w:val="00007EA3"/>
    <w:rsid w:val="00015922"/>
    <w:rsid w:val="0001701B"/>
    <w:rsid w:val="000248EE"/>
    <w:rsid w:val="00030076"/>
    <w:rsid w:val="00033EA0"/>
    <w:rsid w:val="0005269E"/>
    <w:rsid w:val="00065CB6"/>
    <w:rsid w:val="00073AB0"/>
    <w:rsid w:val="00075450"/>
    <w:rsid w:val="00075A30"/>
    <w:rsid w:val="00080296"/>
    <w:rsid w:val="00084BBE"/>
    <w:rsid w:val="00090277"/>
    <w:rsid w:val="00092B96"/>
    <w:rsid w:val="00092DF6"/>
    <w:rsid w:val="000A0562"/>
    <w:rsid w:val="000C04D7"/>
    <w:rsid w:val="000C46E1"/>
    <w:rsid w:val="000D1785"/>
    <w:rsid w:val="000D231F"/>
    <w:rsid w:val="000E6D77"/>
    <w:rsid w:val="001342EF"/>
    <w:rsid w:val="0013487A"/>
    <w:rsid w:val="001409D0"/>
    <w:rsid w:val="0014349A"/>
    <w:rsid w:val="001601B7"/>
    <w:rsid w:val="001633AB"/>
    <w:rsid w:val="00171D81"/>
    <w:rsid w:val="00184BB2"/>
    <w:rsid w:val="0018758C"/>
    <w:rsid w:val="00191AF0"/>
    <w:rsid w:val="001D121E"/>
    <w:rsid w:val="001D7495"/>
    <w:rsid w:val="001D7E67"/>
    <w:rsid w:val="001E4E23"/>
    <w:rsid w:val="001F462A"/>
    <w:rsid w:val="001F4E27"/>
    <w:rsid w:val="002024D4"/>
    <w:rsid w:val="002162CE"/>
    <w:rsid w:val="00216522"/>
    <w:rsid w:val="002179C8"/>
    <w:rsid w:val="002207EB"/>
    <w:rsid w:val="002243EE"/>
    <w:rsid w:val="00224FC2"/>
    <w:rsid w:val="0022522A"/>
    <w:rsid w:val="00230DDB"/>
    <w:rsid w:val="00231061"/>
    <w:rsid w:val="00235FBD"/>
    <w:rsid w:val="00244FF6"/>
    <w:rsid w:val="00245C31"/>
    <w:rsid w:val="00246C1F"/>
    <w:rsid w:val="00247A41"/>
    <w:rsid w:val="00250909"/>
    <w:rsid w:val="00257742"/>
    <w:rsid w:val="00272018"/>
    <w:rsid w:val="00276C7D"/>
    <w:rsid w:val="002822C5"/>
    <w:rsid w:val="00282656"/>
    <w:rsid w:val="00291570"/>
    <w:rsid w:val="00296B95"/>
    <w:rsid w:val="002B27A8"/>
    <w:rsid w:val="002D468C"/>
    <w:rsid w:val="002D4C3D"/>
    <w:rsid w:val="002E028F"/>
    <w:rsid w:val="002E16DE"/>
    <w:rsid w:val="002E280E"/>
    <w:rsid w:val="002E3ED0"/>
    <w:rsid w:val="002E522B"/>
    <w:rsid w:val="002E5D45"/>
    <w:rsid w:val="002E5FAA"/>
    <w:rsid w:val="002E6A0F"/>
    <w:rsid w:val="002F06ED"/>
    <w:rsid w:val="002F23A3"/>
    <w:rsid w:val="002F58F4"/>
    <w:rsid w:val="003079D6"/>
    <w:rsid w:val="003208F4"/>
    <w:rsid w:val="00320F03"/>
    <w:rsid w:val="003256E1"/>
    <w:rsid w:val="00353C4C"/>
    <w:rsid w:val="0035587F"/>
    <w:rsid w:val="00362742"/>
    <w:rsid w:val="00365CB4"/>
    <w:rsid w:val="0037617E"/>
    <w:rsid w:val="003802BC"/>
    <w:rsid w:val="00382E7C"/>
    <w:rsid w:val="00385C24"/>
    <w:rsid w:val="00394691"/>
    <w:rsid w:val="003A07BA"/>
    <w:rsid w:val="003A120A"/>
    <w:rsid w:val="003A20CF"/>
    <w:rsid w:val="003A65E5"/>
    <w:rsid w:val="003B125D"/>
    <w:rsid w:val="003B5517"/>
    <w:rsid w:val="003B5E45"/>
    <w:rsid w:val="003C4AC0"/>
    <w:rsid w:val="003D069E"/>
    <w:rsid w:val="003D07BE"/>
    <w:rsid w:val="003D095B"/>
    <w:rsid w:val="003D1DCB"/>
    <w:rsid w:val="003E50F6"/>
    <w:rsid w:val="003E7573"/>
    <w:rsid w:val="003F0103"/>
    <w:rsid w:val="003F762E"/>
    <w:rsid w:val="003F7685"/>
    <w:rsid w:val="004009E1"/>
    <w:rsid w:val="004062C4"/>
    <w:rsid w:val="00411E64"/>
    <w:rsid w:val="00412991"/>
    <w:rsid w:val="004132B0"/>
    <w:rsid w:val="0041618B"/>
    <w:rsid w:val="0042036A"/>
    <w:rsid w:val="00425B33"/>
    <w:rsid w:val="00432249"/>
    <w:rsid w:val="00443717"/>
    <w:rsid w:val="004439E4"/>
    <w:rsid w:val="0045003A"/>
    <w:rsid w:val="00454694"/>
    <w:rsid w:val="00477B4F"/>
    <w:rsid w:val="004912EA"/>
    <w:rsid w:val="00495975"/>
    <w:rsid w:val="004966D8"/>
    <w:rsid w:val="004A176F"/>
    <w:rsid w:val="004A4CBF"/>
    <w:rsid w:val="004A6FDC"/>
    <w:rsid w:val="004B0E8B"/>
    <w:rsid w:val="004B2367"/>
    <w:rsid w:val="004C3A42"/>
    <w:rsid w:val="004C5C69"/>
    <w:rsid w:val="004D4F9A"/>
    <w:rsid w:val="004D789C"/>
    <w:rsid w:val="004E05DD"/>
    <w:rsid w:val="004E0887"/>
    <w:rsid w:val="004F6502"/>
    <w:rsid w:val="00504BFB"/>
    <w:rsid w:val="0050679C"/>
    <w:rsid w:val="00511C61"/>
    <w:rsid w:val="00516660"/>
    <w:rsid w:val="00520727"/>
    <w:rsid w:val="00523B86"/>
    <w:rsid w:val="00523EA6"/>
    <w:rsid w:val="00527AA2"/>
    <w:rsid w:val="00534271"/>
    <w:rsid w:val="005348BF"/>
    <w:rsid w:val="0055349B"/>
    <w:rsid w:val="00563318"/>
    <w:rsid w:val="00573E1E"/>
    <w:rsid w:val="005742C8"/>
    <w:rsid w:val="00591D41"/>
    <w:rsid w:val="00594CD3"/>
    <w:rsid w:val="005A28EC"/>
    <w:rsid w:val="005C511D"/>
    <w:rsid w:val="005D2FAB"/>
    <w:rsid w:val="005D5582"/>
    <w:rsid w:val="005D62DD"/>
    <w:rsid w:val="005D6E8D"/>
    <w:rsid w:val="005E556C"/>
    <w:rsid w:val="005F0E99"/>
    <w:rsid w:val="005F4F70"/>
    <w:rsid w:val="005F724A"/>
    <w:rsid w:val="005F7659"/>
    <w:rsid w:val="00601073"/>
    <w:rsid w:val="00602255"/>
    <w:rsid w:val="0060560A"/>
    <w:rsid w:val="00607A62"/>
    <w:rsid w:val="00610B41"/>
    <w:rsid w:val="00610DB2"/>
    <w:rsid w:val="00615055"/>
    <w:rsid w:val="00625F7F"/>
    <w:rsid w:val="006424E4"/>
    <w:rsid w:val="006440ED"/>
    <w:rsid w:val="00650042"/>
    <w:rsid w:val="0065188E"/>
    <w:rsid w:val="006556FB"/>
    <w:rsid w:val="0065653A"/>
    <w:rsid w:val="006653D9"/>
    <w:rsid w:val="006723B1"/>
    <w:rsid w:val="00681B8A"/>
    <w:rsid w:val="00684F63"/>
    <w:rsid w:val="006878FB"/>
    <w:rsid w:val="00690A88"/>
    <w:rsid w:val="0069525A"/>
    <w:rsid w:val="006A1858"/>
    <w:rsid w:val="006A7E00"/>
    <w:rsid w:val="006B0016"/>
    <w:rsid w:val="006B7071"/>
    <w:rsid w:val="006B735F"/>
    <w:rsid w:val="006C1078"/>
    <w:rsid w:val="006C4887"/>
    <w:rsid w:val="006C4AE6"/>
    <w:rsid w:val="006D085E"/>
    <w:rsid w:val="006D2411"/>
    <w:rsid w:val="006E42F8"/>
    <w:rsid w:val="006F69F3"/>
    <w:rsid w:val="006F747A"/>
    <w:rsid w:val="00714413"/>
    <w:rsid w:val="007227F0"/>
    <w:rsid w:val="00726164"/>
    <w:rsid w:val="007656BC"/>
    <w:rsid w:val="007663A1"/>
    <w:rsid w:val="00766402"/>
    <w:rsid w:val="007711BA"/>
    <w:rsid w:val="00786999"/>
    <w:rsid w:val="00791C05"/>
    <w:rsid w:val="00796475"/>
    <w:rsid w:val="007973DD"/>
    <w:rsid w:val="007A6EBE"/>
    <w:rsid w:val="007B2803"/>
    <w:rsid w:val="007B28B4"/>
    <w:rsid w:val="007B3496"/>
    <w:rsid w:val="007B68D7"/>
    <w:rsid w:val="007C1392"/>
    <w:rsid w:val="007C183B"/>
    <w:rsid w:val="007C5BAB"/>
    <w:rsid w:val="007C650E"/>
    <w:rsid w:val="007C75C2"/>
    <w:rsid w:val="007D48F0"/>
    <w:rsid w:val="007E6BBE"/>
    <w:rsid w:val="007E79BB"/>
    <w:rsid w:val="007F55B2"/>
    <w:rsid w:val="007F649A"/>
    <w:rsid w:val="00803220"/>
    <w:rsid w:val="008111AD"/>
    <w:rsid w:val="00812576"/>
    <w:rsid w:val="00824493"/>
    <w:rsid w:val="00826DB0"/>
    <w:rsid w:val="00827E58"/>
    <w:rsid w:val="008368B7"/>
    <w:rsid w:val="008375A4"/>
    <w:rsid w:val="00837FDD"/>
    <w:rsid w:val="00840F91"/>
    <w:rsid w:val="00851E46"/>
    <w:rsid w:val="008522F7"/>
    <w:rsid w:val="0085367A"/>
    <w:rsid w:val="00857AF4"/>
    <w:rsid w:val="008710CA"/>
    <w:rsid w:val="008714F9"/>
    <w:rsid w:val="008876A1"/>
    <w:rsid w:val="00892247"/>
    <w:rsid w:val="008B72C8"/>
    <w:rsid w:val="008C289C"/>
    <w:rsid w:val="008C4023"/>
    <w:rsid w:val="008D0343"/>
    <w:rsid w:val="008F4B3D"/>
    <w:rsid w:val="0090289A"/>
    <w:rsid w:val="009047E3"/>
    <w:rsid w:val="0091045B"/>
    <w:rsid w:val="00913099"/>
    <w:rsid w:val="009247A5"/>
    <w:rsid w:val="0092515F"/>
    <w:rsid w:val="0092698C"/>
    <w:rsid w:val="00926CB1"/>
    <w:rsid w:val="009333ED"/>
    <w:rsid w:val="009361AF"/>
    <w:rsid w:val="00951814"/>
    <w:rsid w:val="00951B0D"/>
    <w:rsid w:val="0095535A"/>
    <w:rsid w:val="009671C4"/>
    <w:rsid w:val="00982B79"/>
    <w:rsid w:val="00984B18"/>
    <w:rsid w:val="009942DB"/>
    <w:rsid w:val="009A07E4"/>
    <w:rsid w:val="009A1D50"/>
    <w:rsid w:val="009B2487"/>
    <w:rsid w:val="009B3994"/>
    <w:rsid w:val="009C3FEB"/>
    <w:rsid w:val="009C67E0"/>
    <w:rsid w:val="009D3CA2"/>
    <w:rsid w:val="009E1650"/>
    <w:rsid w:val="009E3EC1"/>
    <w:rsid w:val="009E4FB2"/>
    <w:rsid w:val="009E5284"/>
    <w:rsid w:val="009F2109"/>
    <w:rsid w:val="009F4DDE"/>
    <w:rsid w:val="00A04629"/>
    <w:rsid w:val="00A04909"/>
    <w:rsid w:val="00A10699"/>
    <w:rsid w:val="00A17400"/>
    <w:rsid w:val="00A2030B"/>
    <w:rsid w:val="00A23D1A"/>
    <w:rsid w:val="00A24D9E"/>
    <w:rsid w:val="00A308A8"/>
    <w:rsid w:val="00A31B63"/>
    <w:rsid w:val="00A355F9"/>
    <w:rsid w:val="00A4726D"/>
    <w:rsid w:val="00A50B14"/>
    <w:rsid w:val="00A50DC1"/>
    <w:rsid w:val="00A53A15"/>
    <w:rsid w:val="00A73B35"/>
    <w:rsid w:val="00A76760"/>
    <w:rsid w:val="00A771CE"/>
    <w:rsid w:val="00A97C79"/>
    <w:rsid w:val="00AA5F14"/>
    <w:rsid w:val="00AC0833"/>
    <w:rsid w:val="00AC4C7E"/>
    <w:rsid w:val="00AC758D"/>
    <w:rsid w:val="00AD0D38"/>
    <w:rsid w:val="00AE273C"/>
    <w:rsid w:val="00AF29C0"/>
    <w:rsid w:val="00AF3788"/>
    <w:rsid w:val="00B02FA0"/>
    <w:rsid w:val="00B03571"/>
    <w:rsid w:val="00B04B2B"/>
    <w:rsid w:val="00B12079"/>
    <w:rsid w:val="00B1328B"/>
    <w:rsid w:val="00B1649B"/>
    <w:rsid w:val="00B167A0"/>
    <w:rsid w:val="00B174FF"/>
    <w:rsid w:val="00B252A4"/>
    <w:rsid w:val="00B2771A"/>
    <w:rsid w:val="00B45C5B"/>
    <w:rsid w:val="00B47A78"/>
    <w:rsid w:val="00B47B2C"/>
    <w:rsid w:val="00B5374E"/>
    <w:rsid w:val="00B67CD1"/>
    <w:rsid w:val="00B71067"/>
    <w:rsid w:val="00B758FD"/>
    <w:rsid w:val="00B76105"/>
    <w:rsid w:val="00B76C2E"/>
    <w:rsid w:val="00B8522E"/>
    <w:rsid w:val="00BA145E"/>
    <w:rsid w:val="00BA4E5C"/>
    <w:rsid w:val="00BB20F1"/>
    <w:rsid w:val="00BB706B"/>
    <w:rsid w:val="00BC1253"/>
    <w:rsid w:val="00BC43E0"/>
    <w:rsid w:val="00BC6216"/>
    <w:rsid w:val="00BC74A3"/>
    <w:rsid w:val="00BD0FBC"/>
    <w:rsid w:val="00BD4656"/>
    <w:rsid w:val="00BE01DE"/>
    <w:rsid w:val="00BE2189"/>
    <w:rsid w:val="00BF2D85"/>
    <w:rsid w:val="00C27203"/>
    <w:rsid w:val="00C331EC"/>
    <w:rsid w:val="00C52FCF"/>
    <w:rsid w:val="00C54C93"/>
    <w:rsid w:val="00C60DA1"/>
    <w:rsid w:val="00C63003"/>
    <w:rsid w:val="00C67851"/>
    <w:rsid w:val="00C70A64"/>
    <w:rsid w:val="00C70E7A"/>
    <w:rsid w:val="00C72A95"/>
    <w:rsid w:val="00C73DA0"/>
    <w:rsid w:val="00C84395"/>
    <w:rsid w:val="00C84D54"/>
    <w:rsid w:val="00C87925"/>
    <w:rsid w:val="00C92767"/>
    <w:rsid w:val="00CA765B"/>
    <w:rsid w:val="00CB7592"/>
    <w:rsid w:val="00CC04B6"/>
    <w:rsid w:val="00CC7F24"/>
    <w:rsid w:val="00CD0007"/>
    <w:rsid w:val="00CF2552"/>
    <w:rsid w:val="00CF699E"/>
    <w:rsid w:val="00CF7063"/>
    <w:rsid w:val="00D0068D"/>
    <w:rsid w:val="00D00EBB"/>
    <w:rsid w:val="00D10360"/>
    <w:rsid w:val="00D2487A"/>
    <w:rsid w:val="00D31883"/>
    <w:rsid w:val="00D35697"/>
    <w:rsid w:val="00D35F17"/>
    <w:rsid w:val="00D4069B"/>
    <w:rsid w:val="00D429FB"/>
    <w:rsid w:val="00D42DE7"/>
    <w:rsid w:val="00D51507"/>
    <w:rsid w:val="00D648E9"/>
    <w:rsid w:val="00D66CA9"/>
    <w:rsid w:val="00D7569E"/>
    <w:rsid w:val="00D7650F"/>
    <w:rsid w:val="00D901D7"/>
    <w:rsid w:val="00D95844"/>
    <w:rsid w:val="00DA4ADB"/>
    <w:rsid w:val="00DB3866"/>
    <w:rsid w:val="00DB4215"/>
    <w:rsid w:val="00DB613D"/>
    <w:rsid w:val="00DC5D80"/>
    <w:rsid w:val="00DD5A1D"/>
    <w:rsid w:val="00DF2345"/>
    <w:rsid w:val="00E07170"/>
    <w:rsid w:val="00E16082"/>
    <w:rsid w:val="00E448E4"/>
    <w:rsid w:val="00E46DAB"/>
    <w:rsid w:val="00E553E1"/>
    <w:rsid w:val="00E7152B"/>
    <w:rsid w:val="00E73B36"/>
    <w:rsid w:val="00E777DC"/>
    <w:rsid w:val="00E91831"/>
    <w:rsid w:val="00EA0340"/>
    <w:rsid w:val="00EA4E57"/>
    <w:rsid w:val="00EA6AD6"/>
    <w:rsid w:val="00EB44FB"/>
    <w:rsid w:val="00EB569C"/>
    <w:rsid w:val="00EB5DF9"/>
    <w:rsid w:val="00EB7262"/>
    <w:rsid w:val="00EC4140"/>
    <w:rsid w:val="00EC504C"/>
    <w:rsid w:val="00ED09E9"/>
    <w:rsid w:val="00ED270A"/>
    <w:rsid w:val="00ED593D"/>
    <w:rsid w:val="00EE2CC6"/>
    <w:rsid w:val="00EE5DC8"/>
    <w:rsid w:val="00EE67DD"/>
    <w:rsid w:val="00EE7EFF"/>
    <w:rsid w:val="00EF38DD"/>
    <w:rsid w:val="00EF5756"/>
    <w:rsid w:val="00F02F32"/>
    <w:rsid w:val="00F05A55"/>
    <w:rsid w:val="00F1104B"/>
    <w:rsid w:val="00F14F71"/>
    <w:rsid w:val="00F224B4"/>
    <w:rsid w:val="00F26E98"/>
    <w:rsid w:val="00F27EAD"/>
    <w:rsid w:val="00F307A9"/>
    <w:rsid w:val="00F33C5E"/>
    <w:rsid w:val="00F379F5"/>
    <w:rsid w:val="00F4056E"/>
    <w:rsid w:val="00F443AD"/>
    <w:rsid w:val="00F50175"/>
    <w:rsid w:val="00F5603B"/>
    <w:rsid w:val="00F764CA"/>
    <w:rsid w:val="00F81C92"/>
    <w:rsid w:val="00F8365B"/>
    <w:rsid w:val="00F8455F"/>
    <w:rsid w:val="00F84DCA"/>
    <w:rsid w:val="00F90F02"/>
    <w:rsid w:val="00FB0F21"/>
    <w:rsid w:val="00FB3877"/>
    <w:rsid w:val="00FB7EE5"/>
    <w:rsid w:val="00FC5842"/>
    <w:rsid w:val="00FD5100"/>
    <w:rsid w:val="00FE0DD0"/>
    <w:rsid w:val="00FE4E15"/>
    <w:rsid w:val="00FF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5E99BF-2491-4028-89B4-28C4E50F9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909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A04909"/>
    <w:pPr>
      <w:spacing w:line="287" w:lineRule="exact"/>
      <w:ind w:firstLine="710"/>
      <w:jc w:val="both"/>
    </w:pPr>
  </w:style>
  <w:style w:type="paragraph" w:customStyle="1" w:styleId="Style6">
    <w:name w:val="Style6"/>
    <w:basedOn w:val="a"/>
    <w:rsid w:val="00A04909"/>
    <w:pPr>
      <w:spacing w:line="287" w:lineRule="exact"/>
      <w:jc w:val="both"/>
    </w:pPr>
  </w:style>
  <w:style w:type="paragraph" w:customStyle="1" w:styleId="Style7">
    <w:name w:val="Style7"/>
    <w:basedOn w:val="a"/>
    <w:rsid w:val="00A04909"/>
    <w:pPr>
      <w:jc w:val="center"/>
    </w:pPr>
  </w:style>
  <w:style w:type="paragraph" w:customStyle="1" w:styleId="Style8">
    <w:name w:val="Style8"/>
    <w:basedOn w:val="a"/>
    <w:rsid w:val="00A04909"/>
    <w:pPr>
      <w:spacing w:line="288" w:lineRule="exact"/>
      <w:jc w:val="both"/>
    </w:pPr>
  </w:style>
  <w:style w:type="paragraph" w:customStyle="1" w:styleId="Style14">
    <w:name w:val="Style14"/>
    <w:basedOn w:val="a"/>
    <w:rsid w:val="00A04909"/>
  </w:style>
  <w:style w:type="paragraph" w:customStyle="1" w:styleId="ConsPlusNonformat">
    <w:name w:val="ConsPlusNonformat"/>
    <w:rsid w:val="00A04909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Normal">
    <w:name w:val="ConsPlusNormal"/>
    <w:link w:val="ConsPlusNormal0"/>
    <w:rsid w:val="00A04909"/>
    <w:pPr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FontStyle22">
    <w:name w:val="Font Style22"/>
    <w:rsid w:val="00A0490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3">
    <w:name w:val="Font Style23"/>
    <w:rsid w:val="00A04909"/>
    <w:rPr>
      <w:rFonts w:ascii="Times New Roman" w:hAnsi="Times New Roman" w:cs="Times New Roman"/>
      <w:sz w:val="20"/>
      <w:szCs w:val="20"/>
    </w:rPr>
  </w:style>
  <w:style w:type="character" w:styleId="a3">
    <w:name w:val="Hyperlink"/>
    <w:rsid w:val="00A0490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D08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digits">
    <w:name w:val="digits"/>
    <w:basedOn w:val="a0"/>
    <w:rsid w:val="004912EA"/>
  </w:style>
  <w:style w:type="character" w:customStyle="1" w:styleId="apple-converted-space">
    <w:name w:val="apple-converted-space"/>
    <w:basedOn w:val="a0"/>
    <w:rsid w:val="004912EA"/>
  </w:style>
  <w:style w:type="character" w:customStyle="1" w:styleId="heading2">
    <w:name w:val="heading2"/>
    <w:basedOn w:val="a0"/>
    <w:rsid w:val="004912EA"/>
  </w:style>
  <w:style w:type="paragraph" w:styleId="a5">
    <w:name w:val="Body Text"/>
    <w:basedOn w:val="a"/>
    <w:link w:val="a6"/>
    <w:uiPriority w:val="99"/>
    <w:rsid w:val="004912EA"/>
    <w:pPr>
      <w:widowControl/>
      <w:autoSpaceDE/>
      <w:autoSpaceDN/>
      <w:adjustRightInd/>
    </w:pPr>
  </w:style>
  <w:style w:type="character" w:customStyle="1" w:styleId="a6">
    <w:name w:val="Основной текст Знак"/>
    <w:basedOn w:val="a0"/>
    <w:link w:val="a5"/>
    <w:uiPriority w:val="99"/>
    <w:rsid w:val="004912EA"/>
    <w:rPr>
      <w:rFonts w:eastAsia="Calibri"/>
      <w:sz w:val="24"/>
      <w:szCs w:val="24"/>
    </w:rPr>
  </w:style>
  <w:style w:type="paragraph" w:customStyle="1" w:styleId="Standard">
    <w:name w:val="Standard"/>
    <w:rsid w:val="00245C31"/>
    <w:pPr>
      <w:widowControl w:val="0"/>
      <w:suppressAutoHyphens/>
      <w:autoSpaceDN w:val="0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styleId="a7">
    <w:name w:val="header"/>
    <w:basedOn w:val="a"/>
    <w:link w:val="a8"/>
    <w:uiPriority w:val="99"/>
    <w:unhideWhenUsed/>
    <w:rsid w:val="009F210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F2109"/>
    <w:rPr>
      <w:rFonts w:eastAsia="Calibri"/>
      <w:sz w:val="24"/>
      <w:szCs w:val="24"/>
    </w:rPr>
  </w:style>
  <w:style w:type="paragraph" w:styleId="a9">
    <w:name w:val="footer"/>
    <w:basedOn w:val="a"/>
    <w:link w:val="aa"/>
    <w:unhideWhenUsed/>
    <w:rsid w:val="009F210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F2109"/>
    <w:rPr>
      <w:rFonts w:eastAsia="Calibri"/>
      <w:sz w:val="24"/>
      <w:szCs w:val="24"/>
    </w:rPr>
  </w:style>
  <w:style w:type="character" w:customStyle="1" w:styleId="Bodytext2">
    <w:name w:val="Body text (2)_"/>
    <w:basedOn w:val="a0"/>
    <w:link w:val="Bodytext20"/>
    <w:rsid w:val="00007EA3"/>
    <w:rPr>
      <w:sz w:val="21"/>
      <w:szCs w:val="21"/>
      <w:shd w:val="clear" w:color="auto" w:fill="FFFFFF"/>
    </w:rPr>
  </w:style>
  <w:style w:type="paragraph" w:customStyle="1" w:styleId="Bodytext20">
    <w:name w:val="Body text (2)"/>
    <w:basedOn w:val="a"/>
    <w:link w:val="Bodytext2"/>
    <w:rsid w:val="00007EA3"/>
    <w:pPr>
      <w:shd w:val="clear" w:color="auto" w:fill="FFFFFF"/>
      <w:autoSpaceDE/>
      <w:autoSpaceDN/>
      <w:adjustRightInd/>
      <w:spacing w:before="240" w:after="360" w:line="0" w:lineRule="atLeast"/>
      <w:jc w:val="both"/>
    </w:pPr>
    <w:rPr>
      <w:rFonts w:eastAsia="Times New Roman"/>
      <w:sz w:val="21"/>
      <w:szCs w:val="21"/>
    </w:rPr>
  </w:style>
  <w:style w:type="character" w:customStyle="1" w:styleId="FontStyle72">
    <w:name w:val="Font Style72"/>
    <w:basedOn w:val="a0"/>
    <w:uiPriority w:val="99"/>
    <w:rsid w:val="00D2487A"/>
    <w:rPr>
      <w:rFonts w:ascii="Times New Roman" w:hAnsi="Times New Roman" w:cs="Times New Roman"/>
      <w:color w:val="000000"/>
      <w:sz w:val="18"/>
      <w:szCs w:val="18"/>
    </w:rPr>
  </w:style>
  <w:style w:type="character" w:customStyle="1" w:styleId="ConsPlusNormal0">
    <w:name w:val="ConsPlusNormal Знак"/>
    <w:link w:val="ConsPlusNormal"/>
    <w:rsid w:val="0069525A"/>
    <w:rPr>
      <w:rFonts w:ascii="Arial" w:eastAsia="Calibri" w:hAnsi="Arial" w:cs="Arial"/>
    </w:rPr>
  </w:style>
  <w:style w:type="paragraph" w:customStyle="1" w:styleId="TextNormal">
    <w:name w:val="Text Normal"/>
    <w:basedOn w:val="a"/>
    <w:rsid w:val="0069525A"/>
    <w:pPr>
      <w:tabs>
        <w:tab w:val="left" w:pos="0"/>
      </w:tabs>
      <w:autoSpaceDE/>
      <w:autoSpaceDN/>
      <w:adjustRightInd/>
      <w:spacing w:after="120"/>
      <w:ind w:left="850" w:right="-1" w:hanging="283"/>
      <w:jc w:val="both"/>
    </w:pPr>
    <w:rPr>
      <w:rFonts w:ascii="Arial" w:eastAsia="Times New Roman" w:hAnsi="Arial" w:cs="Arial"/>
      <w:sz w:val="22"/>
      <w:szCs w:val="22"/>
    </w:rPr>
  </w:style>
  <w:style w:type="paragraph" w:customStyle="1" w:styleId="ConsNonformat">
    <w:name w:val="ConsNonformat"/>
    <w:rsid w:val="00D901D7"/>
    <w:pPr>
      <w:widowControl w:val="0"/>
      <w:snapToGrid w:val="0"/>
    </w:pPr>
    <w:rPr>
      <w:rFonts w:ascii="Consultant" w:hAnsi="Consultant"/>
    </w:rPr>
  </w:style>
  <w:style w:type="paragraph" w:styleId="ab">
    <w:name w:val="No Spacing"/>
    <w:link w:val="ac"/>
    <w:uiPriority w:val="1"/>
    <w:qFormat/>
    <w:rsid w:val="00BD0FBC"/>
    <w:rPr>
      <w:rFonts w:asciiTheme="minorHAnsi" w:eastAsiaTheme="minorEastAsia" w:hAnsiTheme="minorHAnsi" w:cstheme="minorBidi"/>
      <w:sz w:val="22"/>
      <w:szCs w:val="22"/>
    </w:rPr>
  </w:style>
  <w:style w:type="character" w:customStyle="1" w:styleId="ac">
    <w:name w:val="Без интервала Знак"/>
    <w:basedOn w:val="a0"/>
    <w:link w:val="ab"/>
    <w:uiPriority w:val="1"/>
    <w:rsid w:val="00BD0FBC"/>
    <w:rPr>
      <w:rFonts w:asciiTheme="minorHAnsi" w:eastAsiaTheme="minorEastAsia" w:hAnsiTheme="minorHAnsi" w:cstheme="minorBidi"/>
      <w:sz w:val="22"/>
      <w:szCs w:val="22"/>
    </w:rPr>
  </w:style>
  <w:style w:type="character" w:customStyle="1" w:styleId="2">
    <w:name w:val="Основной текст (2) + Не полужирный"/>
    <w:basedOn w:val="a0"/>
    <w:rsid w:val="00BD0FBC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table" w:styleId="ad">
    <w:name w:val="Table Grid"/>
    <w:basedOn w:val="a1"/>
    <w:rsid w:val="00AF29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irkvk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ecretar@irkvk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slennikova_gn@irkvk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59992-3FD6-4E37-B539-06F28FD98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2898</Words>
  <Characters>16522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АРЕНДЫ</vt:lpstr>
    </vt:vector>
  </TitlesOfParts>
  <Company>home</Company>
  <LinksUpToDate>false</LinksUpToDate>
  <CharactersWithSpaces>19382</CharactersWithSpaces>
  <SharedDoc>false</SharedDoc>
  <HLinks>
    <vt:vector size="6" baseType="variant">
      <vt:variant>
        <vt:i4>73269264</vt:i4>
      </vt:variant>
      <vt:variant>
        <vt:i4>0</vt:i4>
      </vt:variant>
      <vt:variant>
        <vt:i4>0</vt:i4>
      </vt:variant>
      <vt:variant>
        <vt:i4>5</vt:i4>
      </vt:variant>
      <vt:variant>
        <vt:lpwstr>../../../../../AppData/Local/Microsoft/Windows/Temporary Internet Files/Local Settings/Temporary Internet Files/Content.Outlook/Local Settings/Temporary Internet Files/Users/Gibert_ea/Desktop/АРЕНДА/ДОГОВОР АРЕНДЫ ВКХ (ред ГЮО 24.09.12) вариант 4.doc</vt:lpwstr>
      </vt:variant>
      <vt:variant>
        <vt:lpwstr>bookmark4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АРЕНДЫ</dc:title>
  <dc:creator>Новгородова</dc:creator>
  <cp:lastModifiedBy>Гракова Нина Николаевна</cp:lastModifiedBy>
  <cp:revision>2</cp:revision>
  <cp:lastPrinted>2014-12-22T07:19:00Z</cp:lastPrinted>
  <dcterms:created xsi:type="dcterms:W3CDTF">2022-04-13T08:04:00Z</dcterms:created>
  <dcterms:modified xsi:type="dcterms:W3CDTF">2022-04-13T08:04:00Z</dcterms:modified>
</cp:coreProperties>
</file>